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1E" w:rsidRDefault="00CB1C58" w:rsidP="00604F1E">
      <w:pPr>
        <w:spacing w:before="0" w:beforeAutospacing="0" w:after="0" w:afterAutospacing="0" w:line="600" w:lineRule="exact"/>
        <w:jc w:val="center"/>
        <w:rPr>
          <w:rStyle w:val="style101"/>
          <w:rFonts w:ascii="方正小标宋简体" w:eastAsia="方正小标宋简体" w:hAnsi="仿宋"/>
          <w:sz w:val="44"/>
          <w:szCs w:val="44"/>
        </w:rPr>
      </w:pPr>
      <w:r w:rsidRPr="00604F1E">
        <w:rPr>
          <w:rStyle w:val="style101"/>
          <w:rFonts w:ascii="方正小标宋简体" w:eastAsia="方正小标宋简体" w:hAnsi="仿宋" w:hint="eastAsia"/>
          <w:sz w:val="44"/>
          <w:szCs w:val="44"/>
        </w:rPr>
        <w:t>南昌市商务局</w:t>
      </w:r>
      <w:r w:rsidR="00D55875">
        <w:rPr>
          <w:rStyle w:val="style101"/>
          <w:rFonts w:ascii="方正小标宋简体" w:eastAsia="方正小标宋简体" w:hAnsi="仿宋" w:hint="eastAsia"/>
          <w:sz w:val="44"/>
          <w:szCs w:val="44"/>
        </w:rPr>
        <w:t>2017</w:t>
      </w:r>
      <w:r w:rsidRPr="00604F1E">
        <w:rPr>
          <w:rStyle w:val="style101"/>
          <w:rFonts w:ascii="方正小标宋简体" w:eastAsia="方正小标宋简体" w:hAnsi="仿宋" w:hint="eastAsia"/>
          <w:sz w:val="44"/>
          <w:szCs w:val="44"/>
        </w:rPr>
        <w:t>年政府</w:t>
      </w:r>
    </w:p>
    <w:p w:rsidR="00CB1C58" w:rsidRPr="00604F1E" w:rsidRDefault="00CB1C58" w:rsidP="00604F1E">
      <w:pPr>
        <w:spacing w:before="0" w:beforeAutospacing="0" w:after="0" w:afterAutospacing="0" w:line="600" w:lineRule="exact"/>
        <w:jc w:val="center"/>
        <w:rPr>
          <w:rFonts w:ascii="方正小标宋简体" w:eastAsia="方正小标宋简体" w:hAnsi="仿宋"/>
          <w:b/>
          <w:bCs/>
          <w:color w:val="000000"/>
          <w:sz w:val="44"/>
          <w:szCs w:val="44"/>
        </w:rPr>
      </w:pPr>
      <w:r w:rsidRPr="00604F1E">
        <w:rPr>
          <w:rStyle w:val="style101"/>
          <w:rFonts w:ascii="方正小标宋简体" w:eastAsia="方正小标宋简体" w:hAnsi="仿宋" w:hint="eastAsia"/>
          <w:sz w:val="44"/>
          <w:szCs w:val="44"/>
        </w:rPr>
        <w:t>信息公开工作年度报告</w:t>
      </w:r>
    </w:p>
    <w:p w:rsidR="00EA0560" w:rsidRDefault="00EA0560" w:rsidP="00EA0560">
      <w:pPr>
        <w:spacing w:before="0" w:beforeAutospacing="0" w:after="0" w:afterAutospacing="0"/>
        <w:ind w:firstLineChars="221" w:firstLine="707"/>
        <w:rPr>
          <w:rFonts w:ascii="仿宋" w:eastAsia="仿宋" w:hAnsi="仿宋"/>
          <w:sz w:val="32"/>
          <w:szCs w:val="32"/>
        </w:rPr>
      </w:pPr>
    </w:p>
    <w:p w:rsidR="00472C51" w:rsidRPr="00D91879" w:rsidRDefault="00D55875" w:rsidP="00EA0560">
      <w:pPr>
        <w:spacing w:before="0" w:beforeAutospacing="0" w:after="0" w:afterAutospacing="0"/>
        <w:ind w:firstLineChars="221" w:firstLine="707"/>
        <w:rPr>
          <w:rFonts w:ascii="仿宋" w:eastAsia="仿宋" w:hAnsi="仿宋"/>
          <w:sz w:val="32"/>
          <w:szCs w:val="32"/>
        </w:rPr>
      </w:pPr>
      <w:r>
        <w:rPr>
          <w:rFonts w:ascii="仿宋" w:eastAsia="仿宋" w:hAnsi="仿宋" w:hint="eastAsia"/>
          <w:sz w:val="32"/>
          <w:szCs w:val="32"/>
        </w:rPr>
        <w:t>2017</w:t>
      </w:r>
      <w:r w:rsidR="00AA6A06" w:rsidRPr="00D91879">
        <w:rPr>
          <w:rFonts w:ascii="仿宋" w:eastAsia="仿宋" w:hAnsi="仿宋" w:hint="eastAsia"/>
          <w:sz w:val="32"/>
          <w:szCs w:val="32"/>
        </w:rPr>
        <w:t>年我局</w:t>
      </w:r>
      <w:r w:rsidR="00F74069">
        <w:rPr>
          <w:rFonts w:ascii="仿宋" w:eastAsia="仿宋" w:hAnsi="仿宋" w:hint="eastAsia"/>
          <w:sz w:val="32"/>
          <w:szCs w:val="32"/>
        </w:rPr>
        <w:t>依照</w:t>
      </w:r>
      <w:r w:rsidR="00AA6A06" w:rsidRPr="00D91879">
        <w:rPr>
          <w:rFonts w:ascii="仿宋" w:eastAsia="仿宋" w:hAnsi="仿宋" w:hint="eastAsia"/>
          <w:sz w:val="32"/>
          <w:szCs w:val="32"/>
        </w:rPr>
        <w:t>《中华人民共和国政府信息公开条例》</w:t>
      </w:r>
      <w:r w:rsidR="00F74069">
        <w:rPr>
          <w:rFonts w:ascii="仿宋" w:eastAsia="仿宋" w:hAnsi="仿宋" w:hint="eastAsia"/>
          <w:sz w:val="32"/>
          <w:szCs w:val="32"/>
        </w:rPr>
        <w:t>，按省政府办公厅《关于印发2017年全省政务公开安排的通知》（赣府厅字[2017]50号）精神和市</w:t>
      </w:r>
      <w:r w:rsidR="00472C51" w:rsidRPr="00D91879">
        <w:rPr>
          <w:rFonts w:ascii="仿宋" w:eastAsia="仿宋" w:hAnsi="仿宋" w:hint="eastAsia"/>
          <w:sz w:val="32"/>
          <w:szCs w:val="32"/>
        </w:rPr>
        <w:t>政府</w:t>
      </w:r>
      <w:r w:rsidR="00F74069" w:rsidRPr="00F74069">
        <w:rPr>
          <w:rFonts w:ascii="仿宋_GB2312" w:eastAsia="仿宋_GB2312" w:hAnsi="仿宋" w:hint="eastAsia"/>
          <w:b/>
          <w:sz w:val="32"/>
          <w:szCs w:val="32"/>
        </w:rPr>
        <w:t>《</w:t>
      </w:r>
      <w:r w:rsidR="00F74069" w:rsidRPr="00F74069">
        <w:rPr>
          <w:rStyle w:val="a6"/>
          <w:rFonts w:ascii="仿宋_GB2312" w:eastAsia="仿宋_GB2312" w:hint="eastAsia"/>
          <w:b w:val="0"/>
          <w:sz w:val="32"/>
          <w:szCs w:val="32"/>
        </w:rPr>
        <w:t>关于印发2017年全市政务公开工作安排的通知》</w:t>
      </w:r>
      <w:r w:rsidR="00F74069">
        <w:rPr>
          <w:rStyle w:val="a6"/>
          <w:rFonts w:ascii="仿宋_GB2312" w:eastAsia="仿宋_GB2312" w:hint="eastAsia"/>
          <w:b w:val="0"/>
          <w:sz w:val="32"/>
          <w:szCs w:val="32"/>
        </w:rPr>
        <w:t>要求</w:t>
      </w:r>
      <w:r w:rsidR="00472C51" w:rsidRPr="00D91879">
        <w:rPr>
          <w:rFonts w:ascii="仿宋" w:eastAsia="仿宋" w:hAnsi="仿宋" w:hint="eastAsia"/>
          <w:sz w:val="32"/>
          <w:szCs w:val="32"/>
        </w:rPr>
        <w:t>，加强领导，扎实有效地推进政府信息公开工作，</w:t>
      </w:r>
      <w:r w:rsidR="00AA6A06" w:rsidRPr="00D91879">
        <w:rPr>
          <w:rFonts w:ascii="仿宋" w:eastAsia="仿宋" w:hAnsi="仿宋" w:hint="eastAsia"/>
          <w:sz w:val="32"/>
          <w:szCs w:val="32"/>
        </w:rPr>
        <w:t>较好地完成了此项工作任务</w:t>
      </w:r>
      <w:r w:rsidR="00472C51" w:rsidRPr="00D91879">
        <w:rPr>
          <w:rFonts w:ascii="仿宋" w:eastAsia="仿宋" w:hAnsi="仿宋" w:hint="eastAsia"/>
          <w:sz w:val="32"/>
          <w:szCs w:val="32"/>
        </w:rPr>
        <w:t>。现将我局</w:t>
      </w:r>
      <w:r>
        <w:rPr>
          <w:rFonts w:ascii="仿宋" w:eastAsia="仿宋" w:hAnsi="仿宋" w:hint="eastAsia"/>
          <w:sz w:val="32"/>
          <w:szCs w:val="32"/>
        </w:rPr>
        <w:t>2017</w:t>
      </w:r>
      <w:r w:rsidR="00472C51" w:rsidRPr="00D91879">
        <w:rPr>
          <w:rFonts w:ascii="仿宋" w:eastAsia="仿宋" w:hAnsi="仿宋" w:hint="eastAsia"/>
          <w:sz w:val="32"/>
          <w:szCs w:val="32"/>
        </w:rPr>
        <w:t>年度政府信息公开工作</w:t>
      </w:r>
      <w:r w:rsidR="00AA6A06" w:rsidRPr="00D91879">
        <w:rPr>
          <w:rFonts w:ascii="仿宋" w:eastAsia="仿宋" w:hAnsi="仿宋" w:hint="eastAsia"/>
          <w:sz w:val="32"/>
          <w:szCs w:val="32"/>
        </w:rPr>
        <w:t>报告</w:t>
      </w:r>
      <w:r w:rsidR="00472C51" w:rsidRPr="00D91879">
        <w:rPr>
          <w:rFonts w:ascii="仿宋" w:eastAsia="仿宋" w:hAnsi="仿宋" w:hint="eastAsia"/>
          <w:sz w:val="32"/>
          <w:szCs w:val="32"/>
        </w:rPr>
        <w:t>如下：</w:t>
      </w:r>
    </w:p>
    <w:p w:rsidR="00472C51" w:rsidRPr="00A53007" w:rsidRDefault="00C63050" w:rsidP="00EF61DE">
      <w:pPr>
        <w:spacing w:before="0" w:beforeAutospacing="0" w:after="0" w:afterAutospacing="0"/>
        <w:ind w:firstLineChars="221" w:firstLine="710"/>
        <w:rPr>
          <w:rFonts w:ascii="黑体" w:eastAsia="黑体" w:hAnsi="黑体"/>
          <w:b/>
          <w:sz w:val="32"/>
          <w:szCs w:val="32"/>
        </w:rPr>
      </w:pPr>
      <w:r w:rsidRPr="00A53007">
        <w:rPr>
          <w:rFonts w:ascii="黑体" w:eastAsia="黑体" w:hAnsi="黑体" w:hint="eastAsia"/>
          <w:b/>
          <w:sz w:val="32"/>
          <w:szCs w:val="32"/>
        </w:rPr>
        <w:t>一、政府信息公开工作机构、机制</w:t>
      </w:r>
      <w:r w:rsidR="00472C51" w:rsidRPr="00A53007">
        <w:rPr>
          <w:rFonts w:ascii="黑体" w:eastAsia="黑体" w:hAnsi="黑体" w:hint="eastAsia"/>
          <w:b/>
          <w:sz w:val="32"/>
          <w:szCs w:val="32"/>
        </w:rPr>
        <w:t>情况</w:t>
      </w:r>
    </w:p>
    <w:p w:rsidR="00472C51" w:rsidRPr="00D91879" w:rsidRDefault="00472C51" w:rsidP="00EA0560">
      <w:pPr>
        <w:spacing w:before="0" w:beforeAutospacing="0" w:after="0" w:afterAutospacing="0"/>
        <w:ind w:firstLineChars="221" w:firstLine="707"/>
        <w:rPr>
          <w:rFonts w:ascii="仿宋" w:eastAsia="仿宋" w:hAnsi="仿宋"/>
          <w:sz w:val="32"/>
          <w:szCs w:val="32"/>
        </w:rPr>
      </w:pPr>
      <w:r w:rsidRPr="00D91879">
        <w:rPr>
          <w:rFonts w:ascii="仿宋" w:eastAsia="仿宋" w:hAnsi="仿宋" w:hint="eastAsia"/>
          <w:sz w:val="32"/>
          <w:szCs w:val="32"/>
        </w:rPr>
        <w:t>（一）组织机构建设情况</w:t>
      </w:r>
    </w:p>
    <w:p w:rsidR="00127638" w:rsidRPr="00D91879" w:rsidRDefault="00472C51" w:rsidP="00EA0560">
      <w:pPr>
        <w:spacing w:before="0" w:beforeAutospacing="0" w:after="0" w:afterAutospacing="0"/>
        <w:ind w:firstLineChars="221" w:firstLine="707"/>
        <w:rPr>
          <w:rFonts w:ascii="仿宋" w:eastAsia="仿宋" w:hAnsi="仿宋"/>
          <w:sz w:val="32"/>
          <w:szCs w:val="32"/>
        </w:rPr>
      </w:pPr>
      <w:r w:rsidRPr="00D91879">
        <w:rPr>
          <w:rFonts w:ascii="仿宋" w:eastAsia="仿宋" w:hAnsi="仿宋" w:hint="eastAsia"/>
          <w:sz w:val="32"/>
          <w:szCs w:val="32"/>
        </w:rPr>
        <w:t>进一步加强了组织领导，</w:t>
      </w:r>
      <w:r w:rsidR="00EB47F5">
        <w:rPr>
          <w:rFonts w:ascii="仿宋" w:eastAsia="仿宋" w:hAnsi="仿宋" w:hint="eastAsia"/>
          <w:sz w:val="32"/>
          <w:szCs w:val="32"/>
        </w:rPr>
        <w:t>完善</w:t>
      </w:r>
      <w:r w:rsidRPr="00D91879">
        <w:rPr>
          <w:rFonts w:ascii="仿宋" w:eastAsia="仿宋" w:hAnsi="仿宋" w:hint="eastAsia"/>
          <w:sz w:val="32"/>
          <w:szCs w:val="32"/>
        </w:rPr>
        <w:t>了</w:t>
      </w:r>
      <w:r w:rsidR="007722DD">
        <w:rPr>
          <w:rFonts w:ascii="仿宋" w:eastAsia="仿宋" w:hAnsi="仿宋" w:hint="eastAsia"/>
          <w:sz w:val="32"/>
          <w:szCs w:val="32"/>
        </w:rPr>
        <w:t>局信息公开工作领导小组，由</w:t>
      </w:r>
      <w:r w:rsidRPr="00D91879">
        <w:rPr>
          <w:rFonts w:ascii="仿宋" w:eastAsia="仿宋" w:hAnsi="仿宋" w:hint="eastAsia"/>
          <w:sz w:val="32"/>
          <w:szCs w:val="32"/>
        </w:rPr>
        <w:t>“一把手”</w:t>
      </w:r>
      <w:r w:rsidR="007722DD">
        <w:rPr>
          <w:rFonts w:ascii="仿宋" w:eastAsia="仿宋" w:hAnsi="仿宋" w:hint="eastAsia"/>
          <w:sz w:val="32"/>
          <w:szCs w:val="32"/>
        </w:rPr>
        <w:t>任组长</w:t>
      </w:r>
      <w:r w:rsidRPr="00D91879">
        <w:rPr>
          <w:rFonts w:ascii="仿宋" w:eastAsia="仿宋" w:hAnsi="仿宋" w:hint="eastAsia"/>
          <w:sz w:val="32"/>
          <w:szCs w:val="32"/>
        </w:rPr>
        <w:t>，分</w:t>
      </w:r>
      <w:r w:rsidR="00AA6A06" w:rsidRPr="00D91879">
        <w:rPr>
          <w:rFonts w:ascii="仿宋" w:eastAsia="仿宋" w:hAnsi="仿宋" w:hint="eastAsia"/>
          <w:sz w:val="32"/>
          <w:szCs w:val="32"/>
        </w:rPr>
        <w:t>管领导</w:t>
      </w:r>
      <w:r w:rsidR="007722DD">
        <w:rPr>
          <w:rFonts w:ascii="仿宋" w:eastAsia="仿宋" w:hAnsi="仿宋" w:hint="eastAsia"/>
          <w:sz w:val="32"/>
          <w:szCs w:val="32"/>
        </w:rPr>
        <w:t>任副组长</w:t>
      </w:r>
      <w:r w:rsidR="00AA6A06" w:rsidRPr="00D91879">
        <w:rPr>
          <w:rFonts w:ascii="仿宋" w:eastAsia="仿宋" w:hAnsi="仿宋" w:hint="eastAsia"/>
          <w:sz w:val="32"/>
          <w:szCs w:val="32"/>
        </w:rPr>
        <w:t>，</w:t>
      </w:r>
      <w:r w:rsidR="007722DD">
        <w:rPr>
          <w:rFonts w:ascii="仿宋" w:eastAsia="仿宋" w:hAnsi="仿宋" w:hint="eastAsia"/>
          <w:sz w:val="32"/>
          <w:szCs w:val="32"/>
        </w:rPr>
        <w:t>各</w:t>
      </w:r>
      <w:r w:rsidR="00806C3F" w:rsidRPr="00D91879">
        <w:rPr>
          <w:rFonts w:ascii="仿宋" w:eastAsia="仿宋" w:hAnsi="仿宋" w:hint="eastAsia"/>
          <w:sz w:val="32"/>
          <w:szCs w:val="32"/>
        </w:rPr>
        <w:t>处室</w:t>
      </w:r>
      <w:r w:rsidR="00F40FA5" w:rsidRPr="00D91879">
        <w:rPr>
          <w:rFonts w:ascii="仿宋" w:eastAsia="仿宋" w:hAnsi="仿宋" w:hint="eastAsia"/>
          <w:sz w:val="32"/>
          <w:szCs w:val="32"/>
        </w:rPr>
        <w:t>负责人</w:t>
      </w:r>
      <w:r w:rsidR="007722DD">
        <w:rPr>
          <w:rFonts w:ascii="仿宋" w:eastAsia="仿宋" w:hAnsi="仿宋" w:hint="eastAsia"/>
          <w:sz w:val="32"/>
          <w:szCs w:val="32"/>
        </w:rPr>
        <w:t>为成员</w:t>
      </w:r>
      <w:r w:rsidR="00806C3F" w:rsidRPr="00D91879">
        <w:rPr>
          <w:rFonts w:ascii="仿宋" w:eastAsia="仿宋" w:hAnsi="仿宋" w:hint="eastAsia"/>
          <w:sz w:val="32"/>
          <w:szCs w:val="32"/>
        </w:rPr>
        <w:t>，</w:t>
      </w:r>
      <w:r w:rsidR="007722DD" w:rsidRPr="00D91879">
        <w:rPr>
          <w:rFonts w:ascii="仿宋" w:eastAsia="仿宋" w:hAnsi="仿宋" w:hint="eastAsia"/>
          <w:sz w:val="32"/>
          <w:szCs w:val="32"/>
        </w:rPr>
        <w:t>局办公室</w:t>
      </w:r>
      <w:r w:rsidR="007722DD">
        <w:rPr>
          <w:rFonts w:ascii="仿宋" w:eastAsia="仿宋" w:hAnsi="仿宋" w:hint="eastAsia"/>
          <w:sz w:val="32"/>
          <w:szCs w:val="32"/>
        </w:rPr>
        <w:t>具体</w:t>
      </w:r>
      <w:r w:rsidR="00AA6A06" w:rsidRPr="00D91879">
        <w:rPr>
          <w:rFonts w:ascii="仿宋" w:eastAsia="仿宋" w:hAnsi="仿宋" w:hint="eastAsia"/>
          <w:sz w:val="32"/>
          <w:szCs w:val="32"/>
        </w:rPr>
        <w:t>推进</w:t>
      </w:r>
      <w:r w:rsidR="00A63E07">
        <w:rPr>
          <w:rFonts w:ascii="仿宋" w:eastAsia="仿宋" w:hAnsi="仿宋" w:hint="eastAsia"/>
          <w:sz w:val="32"/>
          <w:szCs w:val="32"/>
        </w:rPr>
        <w:t>我局的</w:t>
      </w:r>
      <w:r w:rsidR="007722DD">
        <w:rPr>
          <w:rFonts w:ascii="仿宋" w:eastAsia="仿宋" w:hAnsi="仿宋" w:hint="eastAsia"/>
          <w:sz w:val="32"/>
          <w:szCs w:val="32"/>
        </w:rPr>
        <w:t>信息公开工作</w:t>
      </w:r>
      <w:r w:rsidR="00806C3F" w:rsidRPr="00D91879">
        <w:rPr>
          <w:rFonts w:ascii="仿宋" w:eastAsia="仿宋" w:hAnsi="仿宋" w:hint="eastAsia"/>
          <w:sz w:val="32"/>
          <w:szCs w:val="32"/>
        </w:rPr>
        <w:t>。</w:t>
      </w:r>
    </w:p>
    <w:p w:rsidR="00472C51" w:rsidRPr="00D91879" w:rsidRDefault="00472C51" w:rsidP="00EA0560">
      <w:pPr>
        <w:spacing w:before="0" w:beforeAutospacing="0" w:after="0" w:afterAutospacing="0"/>
        <w:ind w:firstLineChars="221" w:firstLine="707"/>
        <w:rPr>
          <w:rFonts w:ascii="仿宋" w:eastAsia="仿宋" w:hAnsi="仿宋"/>
          <w:sz w:val="32"/>
          <w:szCs w:val="32"/>
        </w:rPr>
      </w:pPr>
      <w:r w:rsidRPr="00D91879">
        <w:rPr>
          <w:rFonts w:ascii="仿宋" w:eastAsia="仿宋" w:hAnsi="仿宋" w:hint="eastAsia"/>
          <w:sz w:val="32"/>
          <w:szCs w:val="32"/>
        </w:rPr>
        <w:t>（</w:t>
      </w:r>
      <w:r w:rsidR="00127638" w:rsidRPr="00D91879">
        <w:rPr>
          <w:rFonts w:ascii="仿宋" w:eastAsia="仿宋" w:hAnsi="仿宋" w:hint="eastAsia"/>
          <w:sz w:val="32"/>
          <w:szCs w:val="32"/>
        </w:rPr>
        <w:t>二</w:t>
      </w:r>
      <w:r w:rsidRPr="00D91879">
        <w:rPr>
          <w:rFonts w:ascii="仿宋" w:eastAsia="仿宋" w:hAnsi="仿宋" w:hint="eastAsia"/>
          <w:sz w:val="32"/>
          <w:szCs w:val="32"/>
        </w:rPr>
        <w:t>）建立健全工作机制情况</w:t>
      </w:r>
    </w:p>
    <w:p w:rsidR="00127638" w:rsidRPr="00D91879" w:rsidRDefault="00127638" w:rsidP="00EA0560">
      <w:pPr>
        <w:spacing w:before="0" w:beforeAutospacing="0" w:after="0" w:afterAutospacing="0"/>
        <w:ind w:firstLineChars="221" w:firstLine="707"/>
        <w:rPr>
          <w:rFonts w:ascii="仿宋" w:eastAsia="仿宋" w:hAnsi="仿宋"/>
          <w:sz w:val="32"/>
          <w:szCs w:val="32"/>
        </w:rPr>
      </w:pPr>
      <w:r w:rsidRPr="00D91879">
        <w:rPr>
          <w:rFonts w:ascii="仿宋" w:eastAsia="仿宋" w:hAnsi="仿宋" w:hint="eastAsia"/>
          <w:sz w:val="32"/>
          <w:szCs w:val="32"/>
        </w:rPr>
        <w:t>明确局办公室为全局</w:t>
      </w:r>
      <w:r w:rsidR="00076E11" w:rsidRPr="00D91879">
        <w:rPr>
          <w:rFonts w:ascii="仿宋" w:eastAsia="仿宋" w:hAnsi="仿宋" w:hint="eastAsia"/>
          <w:sz w:val="32"/>
          <w:szCs w:val="32"/>
        </w:rPr>
        <w:t>门户网站</w:t>
      </w:r>
      <w:r w:rsidRPr="00D91879">
        <w:rPr>
          <w:rFonts w:ascii="仿宋" w:eastAsia="仿宋" w:hAnsi="仿宋" w:hint="eastAsia"/>
          <w:sz w:val="32"/>
          <w:szCs w:val="32"/>
        </w:rPr>
        <w:t>政府信息公开工作的主管处室，具体负责组织协调和将全局的主动公开信息</w:t>
      </w:r>
      <w:r w:rsidR="009A5B67" w:rsidRPr="00D91879">
        <w:rPr>
          <w:rFonts w:ascii="仿宋" w:eastAsia="仿宋" w:hAnsi="仿宋" w:hint="eastAsia"/>
          <w:sz w:val="32"/>
          <w:szCs w:val="32"/>
        </w:rPr>
        <w:t>发布到</w:t>
      </w:r>
      <w:r w:rsidRPr="00D91879">
        <w:rPr>
          <w:rFonts w:ascii="仿宋" w:eastAsia="仿宋" w:hAnsi="仿宋" w:hint="eastAsia"/>
          <w:sz w:val="32"/>
          <w:szCs w:val="32"/>
        </w:rPr>
        <w:t>网站；由电子商务信息处负责我局网站的正常安全运行；提供政府信息公开信息的各处室配合局办公室，坚持“谁</w:t>
      </w:r>
      <w:r w:rsidR="003B688C">
        <w:rPr>
          <w:rFonts w:ascii="仿宋" w:eastAsia="仿宋" w:hAnsi="仿宋" w:hint="eastAsia"/>
          <w:sz w:val="32"/>
          <w:szCs w:val="32"/>
        </w:rPr>
        <w:t>提供，提供人所在处室负责人</w:t>
      </w:r>
      <w:r w:rsidRPr="00D91879">
        <w:rPr>
          <w:rFonts w:ascii="仿宋" w:eastAsia="仿宋" w:hAnsi="仿宋" w:hint="eastAsia"/>
          <w:sz w:val="32"/>
          <w:szCs w:val="32"/>
        </w:rPr>
        <w:t>审核</w:t>
      </w:r>
      <w:r w:rsidR="003B688C">
        <w:rPr>
          <w:rFonts w:ascii="仿宋" w:eastAsia="仿宋" w:hAnsi="仿宋" w:hint="eastAsia"/>
          <w:sz w:val="32"/>
          <w:szCs w:val="32"/>
        </w:rPr>
        <w:t>并</w:t>
      </w:r>
      <w:r w:rsidRPr="00D91879">
        <w:rPr>
          <w:rFonts w:ascii="仿宋" w:eastAsia="仿宋" w:hAnsi="仿宋" w:hint="eastAsia"/>
          <w:sz w:val="32"/>
          <w:szCs w:val="32"/>
        </w:rPr>
        <w:t>负责”的原则，按照职能职责的要求把好关，确保公开信息的准确性、权威性、完整性和时效性。</w:t>
      </w:r>
    </w:p>
    <w:p w:rsidR="00472C51" w:rsidRPr="00A53007" w:rsidRDefault="00C63050" w:rsidP="000E544F">
      <w:pPr>
        <w:spacing w:before="0" w:beforeAutospacing="0" w:after="0" w:afterAutospacing="0"/>
        <w:ind w:firstLineChars="221" w:firstLine="710"/>
        <w:rPr>
          <w:rFonts w:ascii="黑体" w:eastAsia="黑体" w:hAnsi="黑体"/>
          <w:b/>
          <w:sz w:val="32"/>
          <w:szCs w:val="32"/>
        </w:rPr>
      </w:pPr>
      <w:r w:rsidRPr="00A53007">
        <w:rPr>
          <w:rFonts w:ascii="黑体" w:eastAsia="黑体" w:hAnsi="黑体" w:hint="eastAsia"/>
          <w:b/>
          <w:sz w:val="32"/>
          <w:szCs w:val="32"/>
        </w:rPr>
        <w:lastRenderedPageBreak/>
        <w:t>二、主动公开政府信息</w:t>
      </w:r>
      <w:r w:rsidR="00472C51" w:rsidRPr="00A53007">
        <w:rPr>
          <w:rFonts w:ascii="黑体" w:eastAsia="黑体" w:hAnsi="黑体" w:hint="eastAsia"/>
          <w:b/>
          <w:sz w:val="32"/>
          <w:szCs w:val="32"/>
        </w:rPr>
        <w:t>情况</w:t>
      </w:r>
    </w:p>
    <w:p w:rsidR="00472C51" w:rsidRPr="00A53007" w:rsidRDefault="00472C51" w:rsidP="00A53007">
      <w:pPr>
        <w:spacing w:before="0" w:beforeAutospacing="0" w:after="0" w:afterAutospacing="0"/>
        <w:ind w:firstLineChars="221" w:firstLine="710"/>
        <w:rPr>
          <w:rFonts w:ascii="楷体" w:eastAsia="楷体" w:hAnsi="楷体"/>
          <w:b/>
          <w:sz w:val="32"/>
          <w:szCs w:val="32"/>
        </w:rPr>
      </w:pPr>
      <w:r w:rsidRPr="00A53007">
        <w:rPr>
          <w:rFonts w:ascii="楷体" w:eastAsia="楷体" w:hAnsi="楷体" w:hint="eastAsia"/>
          <w:b/>
          <w:sz w:val="32"/>
          <w:szCs w:val="32"/>
        </w:rPr>
        <w:t>（一）</w:t>
      </w:r>
      <w:r w:rsidR="00784617" w:rsidRPr="00A53007">
        <w:rPr>
          <w:rFonts w:ascii="楷体" w:eastAsia="楷体" w:hAnsi="楷体" w:hint="eastAsia"/>
          <w:b/>
          <w:sz w:val="32"/>
          <w:szCs w:val="32"/>
        </w:rPr>
        <w:t>门户网</w:t>
      </w:r>
      <w:r w:rsidR="0064516C" w:rsidRPr="00A53007">
        <w:rPr>
          <w:rFonts w:ascii="楷体" w:eastAsia="楷体" w:hAnsi="楷体" w:hint="eastAsia"/>
          <w:b/>
          <w:sz w:val="32"/>
          <w:szCs w:val="32"/>
        </w:rPr>
        <w:t>站</w:t>
      </w:r>
      <w:r w:rsidRPr="00A53007">
        <w:rPr>
          <w:rFonts w:ascii="楷体" w:eastAsia="楷体" w:hAnsi="楷体" w:hint="eastAsia"/>
          <w:b/>
          <w:sz w:val="32"/>
          <w:szCs w:val="32"/>
        </w:rPr>
        <w:t>公开信息数量</w:t>
      </w:r>
    </w:p>
    <w:p w:rsidR="00472C51" w:rsidRPr="00D91879" w:rsidRDefault="00D55875" w:rsidP="002D1DB0">
      <w:pPr>
        <w:spacing w:before="0" w:beforeAutospacing="0" w:after="0" w:afterAutospacing="0"/>
        <w:ind w:firstLineChars="221" w:firstLine="707"/>
        <w:rPr>
          <w:rFonts w:ascii="仿宋" w:eastAsia="仿宋" w:hAnsi="仿宋"/>
          <w:sz w:val="32"/>
          <w:szCs w:val="32"/>
        </w:rPr>
      </w:pPr>
      <w:r>
        <w:rPr>
          <w:rFonts w:ascii="仿宋" w:eastAsia="仿宋" w:hAnsi="仿宋" w:hint="eastAsia"/>
          <w:sz w:val="32"/>
          <w:szCs w:val="32"/>
        </w:rPr>
        <w:t>2017</w:t>
      </w:r>
      <w:r w:rsidR="00F274C8" w:rsidRPr="00D91879">
        <w:rPr>
          <w:rFonts w:ascii="仿宋" w:eastAsia="仿宋" w:hAnsi="仿宋" w:hint="eastAsia"/>
          <w:sz w:val="32"/>
          <w:szCs w:val="32"/>
        </w:rPr>
        <w:t>年我局结合工作实际，</w:t>
      </w:r>
      <w:r w:rsidR="001527E2" w:rsidRPr="00D91879">
        <w:rPr>
          <w:rFonts w:ascii="仿宋" w:eastAsia="仿宋" w:hAnsi="仿宋" w:hint="eastAsia"/>
          <w:sz w:val="32"/>
          <w:szCs w:val="32"/>
        </w:rPr>
        <w:t>调整了门户网站</w:t>
      </w:r>
      <w:r w:rsidR="005A6F72">
        <w:rPr>
          <w:rFonts w:ascii="仿宋" w:eastAsia="仿宋" w:hAnsi="仿宋" w:hint="eastAsia"/>
          <w:sz w:val="32"/>
          <w:szCs w:val="32"/>
        </w:rPr>
        <w:t>“南昌市商务局”网站</w:t>
      </w:r>
      <w:r w:rsidR="001527E2" w:rsidRPr="00D91879">
        <w:rPr>
          <w:rFonts w:ascii="仿宋" w:eastAsia="仿宋" w:hAnsi="仿宋" w:hint="eastAsia"/>
          <w:sz w:val="32"/>
          <w:szCs w:val="32"/>
        </w:rPr>
        <w:t>的相关栏目：</w:t>
      </w:r>
      <w:r w:rsidR="005A6F72">
        <w:rPr>
          <w:rFonts w:ascii="仿宋" w:eastAsia="仿宋" w:hAnsi="仿宋" w:hint="eastAsia"/>
          <w:sz w:val="32"/>
          <w:szCs w:val="32"/>
        </w:rPr>
        <w:t>新增了栏目“市场监测”，</w:t>
      </w:r>
      <w:r w:rsidR="001527E2" w:rsidRPr="00D91879">
        <w:rPr>
          <w:rFonts w:ascii="仿宋" w:eastAsia="仿宋" w:hAnsi="仿宋" w:hint="eastAsia"/>
          <w:sz w:val="32"/>
          <w:szCs w:val="32"/>
        </w:rPr>
        <w:t>在商务风采</w:t>
      </w:r>
      <w:r w:rsidR="002973A5">
        <w:rPr>
          <w:rFonts w:ascii="仿宋" w:eastAsia="仿宋" w:hAnsi="仿宋" w:hint="eastAsia"/>
          <w:sz w:val="32"/>
          <w:szCs w:val="32"/>
        </w:rPr>
        <w:t>板块</w:t>
      </w:r>
      <w:r w:rsidR="001527E2" w:rsidRPr="00D91879">
        <w:rPr>
          <w:rFonts w:ascii="仿宋" w:eastAsia="仿宋" w:hAnsi="仿宋" w:hint="eastAsia"/>
          <w:sz w:val="32"/>
          <w:szCs w:val="32"/>
        </w:rPr>
        <w:t>中增加了</w:t>
      </w:r>
      <w:r w:rsidR="005A6F72">
        <w:rPr>
          <w:rFonts w:ascii="仿宋" w:eastAsia="仿宋" w:hAnsi="仿宋" w:hint="eastAsia"/>
          <w:sz w:val="32"/>
          <w:szCs w:val="32"/>
        </w:rPr>
        <w:t>“老字号”和</w:t>
      </w:r>
      <w:r w:rsidR="005A6F72" w:rsidRPr="00D91879">
        <w:rPr>
          <w:rFonts w:ascii="仿宋" w:eastAsia="仿宋" w:hAnsi="仿宋" w:hint="eastAsia"/>
          <w:sz w:val="32"/>
          <w:szCs w:val="32"/>
        </w:rPr>
        <w:t>“</w:t>
      </w:r>
      <w:r w:rsidR="005A6F72">
        <w:rPr>
          <w:rFonts w:ascii="仿宋" w:eastAsia="仿宋" w:hAnsi="仿宋" w:hint="eastAsia"/>
          <w:sz w:val="32"/>
          <w:szCs w:val="32"/>
        </w:rPr>
        <w:t>特色街</w:t>
      </w:r>
      <w:r w:rsidR="005A6F72" w:rsidRPr="00D91879">
        <w:rPr>
          <w:rFonts w:ascii="仿宋" w:eastAsia="仿宋" w:hAnsi="仿宋" w:hint="eastAsia"/>
          <w:sz w:val="32"/>
          <w:szCs w:val="32"/>
        </w:rPr>
        <w:t>”</w:t>
      </w:r>
      <w:r w:rsidR="005A6F72">
        <w:rPr>
          <w:rFonts w:ascii="仿宋" w:eastAsia="仿宋" w:hAnsi="仿宋" w:hint="eastAsia"/>
          <w:sz w:val="32"/>
          <w:szCs w:val="32"/>
        </w:rPr>
        <w:t>条</w:t>
      </w:r>
      <w:r w:rsidR="002D1DB0">
        <w:rPr>
          <w:rFonts w:ascii="仿宋" w:eastAsia="仿宋" w:hAnsi="仿宋" w:hint="eastAsia"/>
          <w:sz w:val="32"/>
          <w:szCs w:val="32"/>
        </w:rPr>
        <w:t>目；在专题专栏中增加了“</w:t>
      </w:r>
      <w:r w:rsidR="003628DB">
        <w:rPr>
          <w:rFonts w:ascii="仿宋" w:eastAsia="仿宋" w:hAnsi="仿宋" w:hint="eastAsia"/>
          <w:sz w:val="32"/>
          <w:szCs w:val="32"/>
        </w:rPr>
        <w:t>干部作风大转变</w:t>
      </w:r>
      <w:r w:rsidR="002D1DB0">
        <w:rPr>
          <w:rFonts w:ascii="仿宋" w:eastAsia="仿宋" w:hAnsi="仿宋" w:hint="eastAsia"/>
          <w:sz w:val="32"/>
          <w:szCs w:val="32"/>
        </w:rPr>
        <w:t>”</w:t>
      </w:r>
      <w:r w:rsidR="003628DB">
        <w:rPr>
          <w:rFonts w:ascii="仿宋" w:eastAsia="仿宋" w:hAnsi="仿宋" w:hint="eastAsia"/>
          <w:sz w:val="32"/>
          <w:szCs w:val="32"/>
        </w:rPr>
        <w:t>和“廉洁文明家风”条</w:t>
      </w:r>
      <w:r w:rsidR="002D1DB0">
        <w:rPr>
          <w:rFonts w:ascii="仿宋" w:eastAsia="仿宋" w:hAnsi="仿宋" w:hint="eastAsia"/>
          <w:sz w:val="32"/>
          <w:szCs w:val="32"/>
        </w:rPr>
        <w:t>目。</w:t>
      </w:r>
      <w:r>
        <w:rPr>
          <w:rFonts w:ascii="仿宋" w:eastAsia="仿宋" w:hAnsi="仿宋" w:hint="eastAsia"/>
          <w:sz w:val="32"/>
          <w:szCs w:val="32"/>
        </w:rPr>
        <w:t>2017</w:t>
      </w:r>
      <w:r w:rsidR="002D1DB0">
        <w:rPr>
          <w:rFonts w:ascii="仿宋" w:eastAsia="仿宋" w:hAnsi="仿宋" w:hint="eastAsia"/>
          <w:sz w:val="32"/>
          <w:szCs w:val="32"/>
        </w:rPr>
        <w:t>年1月1日至</w:t>
      </w:r>
      <w:r>
        <w:rPr>
          <w:rFonts w:ascii="仿宋" w:eastAsia="仿宋" w:hAnsi="仿宋" w:hint="eastAsia"/>
          <w:sz w:val="32"/>
          <w:szCs w:val="32"/>
        </w:rPr>
        <w:t>2017</w:t>
      </w:r>
      <w:r w:rsidR="002D1DB0">
        <w:rPr>
          <w:rFonts w:ascii="仿宋" w:eastAsia="仿宋" w:hAnsi="仿宋" w:hint="eastAsia"/>
          <w:sz w:val="32"/>
          <w:szCs w:val="32"/>
        </w:rPr>
        <w:t>年12月31日，我局在门户网站主动公开商务信</w:t>
      </w:r>
      <w:r w:rsidR="00F274C8" w:rsidRPr="00D91879">
        <w:rPr>
          <w:rFonts w:ascii="仿宋" w:eastAsia="仿宋" w:hAnsi="仿宋" w:hint="eastAsia"/>
          <w:sz w:val="32"/>
          <w:szCs w:val="32"/>
        </w:rPr>
        <w:t>息</w:t>
      </w:r>
      <w:r w:rsidR="004B2AC3">
        <w:rPr>
          <w:rFonts w:ascii="仿宋" w:eastAsia="仿宋" w:hAnsi="仿宋" w:hint="eastAsia"/>
          <w:sz w:val="32"/>
          <w:szCs w:val="32"/>
        </w:rPr>
        <w:t>653</w:t>
      </w:r>
      <w:r w:rsidR="00F274C8" w:rsidRPr="00D91879">
        <w:rPr>
          <w:rFonts w:ascii="仿宋" w:eastAsia="仿宋" w:hAnsi="仿宋" w:hint="eastAsia"/>
          <w:sz w:val="32"/>
          <w:szCs w:val="32"/>
        </w:rPr>
        <w:t>条，其中“最新资讯”</w:t>
      </w:r>
      <w:r w:rsidR="001900CC">
        <w:rPr>
          <w:rFonts w:ascii="仿宋" w:eastAsia="仿宋" w:hAnsi="仿宋" w:hint="eastAsia"/>
          <w:sz w:val="32"/>
          <w:szCs w:val="32"/>
        </w:rPr>
        <w:t>栏目</w:t>
      </w:r>
      <w:r w:rsidR="005A6F72">
        <w:rPr>
          <w:rFonts w:ascii="仿宋" w:eastAsia="仿宋" w:hAnsi="仿宋" w:hint="eastAsia"/>
          <w:sz w:val="32"/>
          <w:szCs w:val="32"/>
        </w:rPr>
        <w:t>127</w:t>
      </w:r>
      <w:r w:rsidR="00F274C8" w:rsidRPr="00D91879">
        <w:rPr>
          <w:rFonts w:ascii="仿宋" w:eastAsia="仿宋" w:hAnsi="仿宋" w:hint="eastAsia"/>
          <w:sz w:val="32"/>
          <w:szCs w:val="32"/>
        </w:rPr>
        <w:t>条、“通知公告”</w:t>
      </w:r>
      <w:r w:rsidR="001900CC">
        <w:rPr>
          <w:rFonts w:ascii="仿宋" w:eastAsia="仿宋" w:hAnsi="仿宋" w:hint="eastAsia"/>
          <w:sz w:val="32"/>
          <w:szCs w:val="32"/>
        </w:rPr>
        <w:t>栏目</w:t>
      </w:r>
      <w:r w:rsidR="005A6F72">
        <w:rPr>
          <w:rFonts w:ascii="仿宋" w:eastAsia="仿宋" w:hAnsi="仿宋" w:hint="eastAsia"/>
          <w:sz w:val="32"/>
          <w:szCs w:val="32"/>
        </w:rPr>
        <w:t>214</w:t>
      </w:r>
      <w:r w:rsidR="00F274C8" w:rsidRPr="00D91879">
        <w:rPr>
          <w:rFonts w:ascii="仿宋" w:eastAsia="仿宋" w:hAnsi="仿宋" w:hint="eastAsia"/>
          <w:sz w:val="32"/>
          <w:szCs w:val="32"/>
        </w:rPr>
        <w:t>条、“工作总结”</w:t>
      </w:r>
      <w:r w:rsidR="001900CC">
        <w:rPr>
          <w:rFonts w:ascii="仿宋" w:eastAsia="仿宋" w:hAnsi="仿宋" w:hint="eastAsia"/>
          <w:sz w:val="32"/>
          <w:szCs w:val="32"/>
        </w:rPr>
        <w:t>栏目</w:t>
      </w:r>
      <w:r w:rsidR="005A6F72">
        <w:rPr>
          <w:rFonts w:ascii="仿宋" w:eastAsia="仿宋" w:hAnsi="仿宋" w:hint="eastAsia"/>
          <w:sz w:val="32"/>
          <w:szCs w:val="32"/>
        </w:rPr>
        <w:t>1</w:t>
      </w:r>
      <w:r w:rsidR="00F274C8" w:rsidRPr="00D91879">
        <w:rPr>
          <w:rFonts w:ascii="仿宋" w:eastAsia="仿宋" w:hAnsi="仿宋" w:hint="eastAsia"/>
          <w:sz w:val="32"/>
          <w:szCs w:val="32"/>
        </w:rPr>
        <w:t>条、“商务规划”</w:t>
      </w:r>
      <w:r w:rsidR="001900CC">
        <w:rPr>
          <w:rFonts w:ascii="仿宋" w:eastAsia="仿宋" w:hAnsi="仿宋" w:hint="eastAsia"/>
          <w:sz w:val="32"/>
          <w:szCs w:val="32"/>
        </w:rPr>
        <w:t>栏目</w:t>
      </w:r>
      <w:r w:rsidR="005A6F72">
        <w:rPr>
          <w:rFonts w:ascii="仿宋" w:eastAsia="仿宋" w:hAnsi="仿宋" w:hint="eastAsia"/>
          <w:sz w:val="32"/>
          <w:szCs w:val="32"/>
        </w:rPr>
        <w:t>1</w:t>
      </w:r>
      <w:r w:rsidR="00F274C8" w:rsidRPr="00D91879">
        <w:rPr>
          <w:rFonts w:ascii="仿宋" w:eastAsia="仿宋" w:hAnsi="仿宋" w:hint="eastAsia"/>
          <w:sz w:val="32"/>
          <w:szCs w:val="32"/>
        </w:rPr>
        <w:t>条、“政策规定”</w:t>
      </w:r>
      <w:r w:rsidR="001900CC">
        <w:rPr>
          <w:rFonts w:ascii="仿宋" w:eastAsia="仿宋" w:hAnsi="仿宋" w:hint="eastAsia"/>
          <w:sz w:val="32"/>
          <w:szCs w:val="32"/>
        </w:rPr>
        <w:t>栏目</w:t>
      </w:r>
      <w:r w:rsidR="005A6F72">
        <w:rPr>
          <w:rFonts w:ascii="仿宋" w:eastAsia="仿宋" w:hAnsi="仿宋" w:hint="eastAsia"/>
          <w:sz w:val="32"/>
          <w:szCs w:val="32"/>
        </w:rPr>
        <w:t>2</w:t>
      </w:r>
      <w:r w:rsidR="00F274C8" w:rsidRPr="00D91879">
        <w:rPr>
          <w:rFonts w:ascii="仿宋" w:eastAsia="仿宋" w:hAnsi="仿宋" w:hint="eastAsia"/>
          <w:sz w:val="32"/>
          <w:szCs w:val="32"/>
        </w:rPr>
        <w:t>条、“县区动态”</w:t>
      </w:r>
      <w:r w:rsidR="001900CC">
        <w:rPr>
          <w:rFonts w:ascii="仿宋" w:eastAsia="仿宋" w:hAnsi="仿宋" w:hint="eastAsia"/>
          <w:sz w:val="32"/>
          <w:szCs w:val="32"/>
        </w:rPr>
        <w:t>栏目</w:t>
      </w:r>
      <w:r w:rsidR="005A6F72">
        <w:rPr>
          <w:rFonts w:ascii="仿宋" w:eastAsia="仿宋" w:hAnsi="仿宋" w:hint="eastAsia"/>
          <w:sz w:val="32"/>
          <w:szCs w:val="32"/>
        </w:rPr>
        <w:t>22</w:t>
      </w:r>
      <w:r w:rsidR="00F274C8" w:rsidRPr="00D91879">
        <w:rPr>
          <w:rFonts w:ascii="仿宋" w:eastAsia="仿宋" w:hAnsi="仿宋" w:hint="eastAsia"/>
          <w:sz w:val="32"/>
          <w:szCs w:val="32"/>
        </w:rPr>
        <w:t>条、“市场监测”</w:t>
      </w:r>
      <w:r w:rsidR="001900CC">
        <w:rPr>
          <w:rFonts w:ascii="仿宋" w:eastAsia="仿宋" w:hAnsi="仿宋" w:hint="eastAsia"/>
          <w:sz w:val="32"/>
          <w:szCs w:val="32"/>
        </w:rPr>
        <w:t>栏目</w:t>
      </w:r>
      <w:r w:rsidR="005A6F72">
        <w:rPr>
          <w:rFonts w:ascii="仿宋" w:eastAsia="仿宋" w:hAnsi="仿宋" w:hint="eastAsia"/>
          <w:sz w:val="32"/>
          <w:szCs w:val="32"/>
        </w:rPr>
        <w:t>128</w:t>
      </w:r>
      <w:r w:rsidR="00F274C8" w:rsidRPr="00D91879">
        <w:rPr>
          <w:rFonts w:ascii="仿宋" w:eastAsia="仿宋" w:hAnsi="仿宋" w:hint="eastAsia"/>
          <w:sz w:val="32"/>
          <w:szCs w:val="32"/>
        </w:rPr>
        <w:t>条、“南昌商务”</w:t>
      </w:r>
      <w:r w:rsidR="001900CC">
        <w:rPr>
          <w:rFonts w:ascii="仿宋" w:eastAsia="仿宋" w:hAnsi="仿宋" w:hint="eastAsia"/>
          <w:sz w:val="32"/>
          <w:szCs w:val="32"/>
        </w:rPr>
        <w:t>栏目</w:t>
      </w:r>
      <w:r w:rsidR="005A6F72">
        <w:rPr>
          <w:rFonts w:ascii="仿宋" w:eastAsia="仿宋" w:hAnsi="仿宋" w:hint="eastAsia"/>
          <w:sz w:val="32"/>
          <w:szCs w:val="32"/>
        </w:rPr>
        <w:t>6</w:t>
      </w:r>
      <w:r w:rsidR="00F274C8" w:rsidRPr="00D91879">
        <w:rPr>
          <w:rFonts w:ascii="仿宋" w:eastAsia="仿宋" w:hAnsi="仿宋" w:hint="eastAsia"/>
          <w:sz w:val="32"/>
          <w:szCs w:val="32"/>
        </w:rPr>
        <w:t>条、“电子商务”</w:t>
      </w:r>
      <w:r w:rsidR="001900CC">
        <w:rPr>
          <w:rFonts w:ascii="仿宋" w:eastAsia="仿宋" w:hAnsi="仿宋" w:hint="eastAsia"/>
          <w:sz w:val="32"/>
          <w:szCs w:val="32"/>
        </w:rPr>
        <w:t>栏目</w:t>
      </w:r>
      <w:r w:rsidR="005A6F72">
        <w:rPr>
          <w:rFonts w:ascii="仿宋" w:eastAsia="仿宋" w:hAnsi="仿宋" w:hint="eastAsia"/>
          <w:sz w:val="32"/>
          <w:szCs w:val="32"/>
        </w:rPr>
        <w:t>11</w:t>
      </w:r>
      <w:r w:rsidR="00F274C8" w:rsidRPr="00D91879">
        <w:rPr>
          <w:rFonts w:ascii="仿宋" w:eastAsia="仿宋" w:hAnsi="仿宋" w:hint="eastAsia"/>
          <w:sz w:val="32"/>
          <w:szCs w:val="32"/>
        </w:rPr>
        <w:t>条、“现代物流”</w:t>
      </w:r>
      <w:r w:rsidR="001900CC">
        <w:rPr>
          <w:rFonts w:ascii="仿宋" w:eastAsia="仿宋" w:hAnsi="仿宋" w:hint="eastAsia"/>
          <w:sz w:val="32"/>
          <w:szCs w:val="32"/>
        </w:rPr>
        <w:t>栏目</w:t>
      </w:r>
      <w:r w:rsidR="005A6F72">
        <w:rPr>
          <w:rFonts w:ascii="仿宋" w:eastAsia="仿宋" w:hAnsi="仿宋" w:hint="eastAsia"/>
          <w:sz w:val="32"/>
          <w:szCs w:val="32"/>
        </w:rPr>
        <w:t>3</w:t>
      </w:r>
      <w:r w:rsidR="00F274C8" w:rsidRPr="00D91879">
        <w:rPr>
          <w:rFonts w:ascii="仿宋" w:eastAsia="仿宋" w:hAnsi="仿宋" w:hint="eastAsia"/>
          <w:sz w:val="32"/>
          <w:szCs w:val="32"/>
        </w:rPr>
        <w:t>条、</w:t>
      </w:r>
      <w:r w:rsidR="005A6F72">
        <w:rPr>
          <w:rFonts w:ascii="仿宋" w:eastAsia="仿宋" w:hAnsi="仿宋" w:hint="eastAsia"/>
          <w:sz w:val="32"/>
          <w:szCs w:val="32"/>
        </w:rPr>
        <w:t>“</w:t>
      </w:r>
      <w:r w:rsidR="003628DB">
        <w:rPr>
          <w:rFonts w:ascii="仿宋" w:eastAsia="仿宋" w:hAnsi="仿宋" w:hint="eastAsia"/>
          <w:sz w:val="32"/>
          <w:szCs w:val="32"/>
        </w:rPr>
        <w:t>老子号</w:t>
      </w:r>
      <w:r w:rsidR="005A6F72">
        <w:rPr>
          <w:rFonts w:ascii="仿宋" w:eastAsia="仿宋" w:hAnsi="仿宋" w:hint="eastAsia"/>
          <w:sz w:val="32"/>
          <w:szCs w:val="32"/>
        </w:rPr>
        <w:t>”</w:t>
      </w:r>
      <w:r w:rsidR="003628DB">
        <w:rPr>
          <w:rFonts w:ascii="仿宋" w:eastAsia="仿宋" w:hAnsi="仿宋" w:hint="eastAsia"/>
          <w:sz w:val="32"/>
          <w:szCs w:val="32"/>
        </w:rPr>
        <w:t>栏目4条、</w:t>
      </w:r>
      <w:r w:rsidR="003628DB" w:rsidRPr="00D91879">
        <w:rPr>
          <w:rFonts w:ascii="仿宋" w:eastAsia="仿宋" w:hAnsi="仿宋" w:hint="eastAsia"/>
          <w:sz w:val="32"/>
          <w:szCs w:val="32"/>
        </w:rPr>
        <w:t>“</w:t>
      </w:r>
      <w:r w:rsidR="003628DB">
        <w:rPr>
          <w:rFonts w:ascii="仿宋" w:eastAsia="仿宋" w:hAnsi="仿宋" w:hint="eastAsia"/>
          <w:sz w:val="32"/>
          <w:szCs w:val="32"/>
        </w:rPr>
        <w:t>特色街</w:t>
      </w:r>
      <w:r w:rsidR="003628DB" w:rsidRPr="00D91879">
        <w:rPr>
          <w:rFonts w:ascii="仿宋" w:eastAsia="仿宋" w:hAnsi="仿宋" w:hint="eastAsia"/>
          <w:sz w:val="32"/>
          <w:szCs w:val="32"/>
        </w:rPr>
        <w:t>”</w:t>
      </w:r>
      <w:r w:rsidR="003628DB">
        <w:rPr>
          <w:rFonts w:ascii="仿宋" w:eastAsia="仿宋" w:hAnsi="仿宋" w:hint="eastAsia"/>
          <w:sz w:val="32"/>
          <w:szCs w:val="32"/>
        </w:rPr>
        <w:t>栏目2</w:t>
      </w:r>
      <w:r w:rsidR="003628DB" w:rsidRPr="00D91879">
        <w:rPr>
          <w:rFonts w:ascii="仿宋" w:eastAsia="仿宋" w:hAnsi="仿宋" w:hint="eastAsia"/>
          <w:sz w:val="32"/>
          <w:szCs w:val="32"/>
        </w:rPr>
        <w:t>条、</w:t>
      </w:r>
      <w:r w:rsidR="00F274C8" w:rsidRPr="00D91879">
        <w:rPr>
          <w:rFonts w:ascii="仿宋" w:eastAsia="仿宋" w:hAnsi="仿宋" w:hint="eastAsia"/>
          <w:sz w:val="32"/>
          <w:szCs w:val="32"/>
        </w:rPr>
        <w:t>“社区便利店”</w:t>
      </w:r>
      <w:r w:rsidR="001900CC">
        <w:rPr>
          <w:rFonts w:ascii="仿宋" w:eastAsia="仿宋" w:hAnsi="仿宋" w:hint="eastAsia"/>
          <w:sz w:val="32"/>
          <w:szCs w:val="32"/>
        </w:rPr>
        <w:t>栏目</w:t>
      </w:r>
      <w:r w:rsidR="003628DB">
        <w:rPr>
          <w:rFonts w:ascii="仿宋" w:eastAsia="仿宋" w:hAnsi="仿宋" w:hint="eastAsia"/>
          <w:sz w:val="32"/>
          <w:szCs w:val="32"/>
        </w:rPr>
        <w:t>4</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行政执法</w:t>
      </w:r>
      <w:r w:rsidR="00F274C8" w:rsidRPr="00D91879">
        <w:rPr>
          <w:rFonts w:ascii="仿宋" w:eastAsia="仿宋" w:hAnsi="仿宋" w:hint="eastAsia"/>
          <w:sz w:val="32"/>
          <w:szCs w:val="32"/>
        </w:rPr>
        <w:t>”</w:t>
      </w:r>
      <w:r w:rsidR="001900CC">
        <w:rPr>
          <w:rFonts w:ascii="仿宋" w:eastAsia="仿宋" w:hAnsi="仿宋" w:hint="eastAsia"/>
          <w:sz w:val="32"/>
          <w:szCs w:val="32"/>
        </w:rPr>
        <w:t>栏目</w:t>
      </w:r>
      <w:r w:rsidR="003628DB">
        <w:rPr>
          <w:rFonts w:ascii="仿宋" w:eastAsia="仿宋" w:hAnsi="仿宋" w:hint="eastAsia"/>
          <w:sz w:val="32"/>
          <w:szCs w:val="32"/>
        </w:rPr>
        <w:t>30</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企业信息</w:t>
      </w:r>
      <w:r w:rsidR="00F274C8" w:rsidRPr="00D91879">
        <w:rPr>
          <w:rFonts w:ascii="仿宋" w:eastAsia="仿宋" w:hAnsi="仿宋" w:hint="eastAsia"/>
          <w:sz w:val="32"/>
          <w:szCs w:val="32"/>
        </w:rPr>
        <w:t>”</w:t>
      </w:r>
      <w:r w:rsidR="001900CC">
        <w:rPr>
          <w:rFonts w:ascii="仿宋" w:eastAsia="仿宋" w:hAnsi="仿宋" w:hint="eastAsia"/>
          <w:sz w:val="32"/>
          <w:szCs w:val="32"/>
        </w:rPr>
        <w:t>栏目</w:t>
      </w:r>
      <w:r w:rsidR="003628DB">
        <w:rPr>
          <w:rFonts w:ascii="仿宋" w:eastAsia="仿宋" w:hAnsi="仿宋" w:hint="eastAsia"/>
          <w:sz w:val="32"/>
          <w:szCs w:val="32"/>
        </w:rPr>
        <w:t>36</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农贸市场</w:t>
      </w:r>
      <w:r w:rsidR="00F274C8" w:rsidRPr="00D91879">
        <w:rPr>
          <w:rFonts w:ascii="仿宋" w:eastAsia="仿宋" w:hAnsi="仿宋" w:hint="eastAsia"/>
          <w:sz w:val="32"/>
          <w:szCs w:val="32"/>
        </w:rPr>
        <w:t>”</w:t>
      </w:r>
      <w:r w:rsidR="001900CC">
        <w:rPr>
          <w:rFonts w:ascii="仿宋" w:eastAsia="仿宋" w:hAnsi="仿宋" w:hint="eastAsia"/>
          <w:sz w:val="32"/>
          <w:szCs w:val="32"/>
        </w:rPr>
        <w:t>栏目</w:t>
      </w:r>
      <w:r w:rsidR="003628DB">
        <w:rPr>
          <w:rFonts w:ascii="仿宋" w:eastAsia="仿宋" w:hAnsi="仿宋" w:hint="eastAsia"/>
          <w:sz w:val="32"/>
          <w:szCs w:val="32"/>
        </w:rPr>
        <w:t>3</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节能减排</w:t>
      </w:r>
      <w:r w:rsidR="00F274C8" w:rsidRPr="00D91879">
        <w:rPr>
          <w:rFonts w:ascii="仿宋" w:eastAsia="仿宋" w:hAnsi="仿宋" w:hint="eastAsia"/>
          <w:sz w:val="32"/>
          <w:szCs w:val="32"/>
        </w:rPr>
        <w:t>”</w:t>
      </w:r>
      <w:r w:rsidR="001900CC">
        <w:rPr>
          <w:rFonts w:ascii="仿宋" w:eastAsia="仿宋" w:hAnsi="仿宋" w:hint="eastAsia"/>
          <w:sz w:val="32"/>
          <w:szCs w:val="32"/>
        </w:rPr>
        <w:t>栏目</w:t>
      </w:r>
      <w:r w:rsidR="003628DB">
        <w:rPr>
          <w:rFonts w:ascii="仿宋" w:eastAsia="仿宋" w:hAnsi="仿宋" w:hint="eastAsia"/>
          <w:sz w:val="32"/>
          <w:szCs w:val="32"/>
        </w:rPr>
        <w:t>7</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两学一做</w:t>
      </w:r>
      <w:r w:rsidR="00F274C8" w:rsidRPr="00D91879">
        <w:rPr>
          <w:rFonts w:ascii="仿宋" w:eastAsia="仿宋" w:hAnsi="仿宋" w:hint="eastAsia"/>
          <w:sz w:val="32"/>
          <w:szCs w:val="32"/>
        </w:rPr>
        <w:t>”</w:t>
      </w:r>
      <w:r w:rsidR="001900CC" w:rsidRPr="001900CC">
        <w:rPr>
          <w:rFonts w:ascii="仿宋" w:eastAsia="仿宋" w:hAnsi="仿宋" w:hint="eastAsia"/>
          <w:sz w:val="32"/>
          <w:szCs w:val="32"/>
        </w:rPr>
        <w:t xml:space="preserve"> </w:t>
      </w:r>
      <w:r w:rsidR="001900CC">
        <w:rPr>
          <w:rFonts w:ascii="仿宋" w:eastAsia="仿宋" w:hAnsi="仿宋" w:hint="eastAsia"/>
          <w:sz w:val="32"/>
          <w:szCs w:val="32"/>
        </w:rPr>
        <w:t>栏目</w:t>
      </w:r>
      <w:r w:rsidR="003628DB">
        <w:rPr>
          <w:rFonts w:ascii="仿宋" w:eastAsia="仿宋" w:hAnsi="仿宋" w:hint="eastAsia"/>
          <w:sz w:val="32"/>
          <w:szCs w:val="32"/>
        </w:rPr>
        <w:t>2</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服务外包</w:t>
      </w:r>
      <w:r w:rsidR="00F274C8" w:rsidRPr="00D91879">
        <w:rPr>
          <w:rFonts w:ascii="仿宋" w:eastAsia="仿宋" w:hAnsi="仿宋" w:hint="eastAsia"/>
          <w:sz w:val="32"/>
          <w:szCs w:val="32"/>
        </w:rPr>
        <w:t>”</w:t>
      </w:r>
      <w:r w:rsidR="001900CC">
        <w:rPr>
          <w:rFonts w:ascii="仿宋" w:eastAsia="仿宋" w:hAnsi="仿宋" w:hint="eastAsia"/>
          <w:sz w:val="32"/>
          <w:szCs w:val="32"/>
        </w:rPr>
        <w:t>栏目</w:t>
      </w:r>
      <w:r w:rsidR="003628DB">
        <w:rPr>
          <w:rFonts w:ascii="仿宋" w:eastAsia="仿宋" w:hAnsi="仿宋" w:hint="eastAsia"/>
          <w:sz w:val="32"/>
          <w:szCs w:val="32"/>
        </w:rPr>
        <w:t>2</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精神文明建设</w:t>
      </w:r>
      <w:r w:rsidR="00F274C8" w:rsidRPr="00D91879">
        <w:rPr>
          <w:rFonts w:ascii="仿宋" w:eastAsia="仿宋" w:hAnsi="仿宋" w:hint="eastAsia"/>
          <w:sz w:val="32"/>
          <w:szCs w:val="32"/>
        </w:rPr>
        <w:t>”</w:t>
      </w:r>
      <w:r w:rsidR="001900CC">
        <w:rPr>
          <w:rFonts w:ascii="仿宋" w:eastAsia="仿宋" w:hAnsi="仿宋" w:hint="eastAsia"/>
          <w:sz w:val="32"/>
          <w:szCs w:val="32"/>
        </w:rPr>
        <w:t>栏目</w:t>
      </w:r>
      <w:r w:rsidR="003628DB">
        <w:rPr>
          <w:rFonts w:ascii="仿宋" w:eastAsia="仿宋" w:hAnsi="仿宋" w:hint="eastAsia"/>
          <w:sz w:val="32"/>
          <w:szCs w:val="32"/>
        </w:rPr>
        <w:t>4</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党风廉政</w:t>
      </w:r>
      <w:r w:rsidR="00F274C8" w:rsidRPr="00D91879">
        <w:rPr>
          <w:rFonts w:ascii="仿宋" w:eastAsia="仿宋" w:hAnsi="仿宋" w:hint="eastAsia"/>
          <w:sz w:val="32"/>
          <w:szCs w:val="32"/>
        </w:rPr>
        <w:t>”</w:t>
      </w:r>
      <w:r w:rsidR="001900CC">
        <w:rPr>
          <w:rFonts w:ascii="仿宋" w:eastAsia="仿宋" w:hAnsi="仿宋" w:hint="eastAsia"/>
          <w:sz w:val="32"/>
          <w:szCs w:val="32"/>
        </w:rPr>
        <w:t>栏目</w:t>
      </w:r>
      <w:r w:rsidR="003628DB">
        <w:rPr>
          <w:rFonts w:ascii="仿宋" w:eastAsia="仿宋" w:hAnsi="仿宋" w:hint="eastAsia"/>
          <w:sz w:val="32"/>
          <w:szCs w:val="32"/>
        </w:rPr>
        <w:t>7</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普法宣传</w:t>
      </w:r>
      <w:r w:rsidR="00F274C8" w:rsidRPr="00D91879">
        <w:rPr>
          <w:rFonts w:ascii="仿宋" w:eastAsia="仿宋" w:hAnsi="仿宋" w:hint="eastAsia"/>
          <w:sz w:val="32"/>
          <w:szCs w:val="32"/>
        </w:rPr>
        <w:t>”</w:t>
      </w:r>
      <w:r w:rsidR="001900CC">
        <w:rPr>
          <w:rFonts w:ascii="仿宋" w:eastAsia="仿宋" w:hAnsi="仿宋" w:hint="eastAsia"/>
          <w:sz w:val="32"/>
          <w:szCs w:val="32"/>
        </w:rPr>
        <w:t>栏目</w:t>
      </w:r>
      <w:r w:rsidR="003628DB">
        <w:rPr>
          <w:rFonts w:ascii="仿宋" w:eastAsia="仿宋" w:hAnsi="仿宋" w:hint="eastAsia"/>
          <w:sz w:val="32"/>
          <w:szCs w:val="32"/>
        </w:rPr>
        <w:t>8</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肉菜追溯</w:t>
      </w:r>
      <w:r w:rsidR="00F274C8" w:rsidRPr="00D91879">
        <w:rPr>
          <w:rFonts w:ascii="仿宋" w:eastAsia="仿宋" w:hAnsi="仿宋" w:hint="eastAsia"/>
          <w:sz w:val="32"/>
          <w:szCs w:val="32"/>
        </w:rPr>
        <w:t>”</w:t>
      </w:r>
      <w:r w:rsidR="001900CC">
        <w:rPr>
          <w:rFonts w:ascii="仿宋" w:eastAsia="仿宋" w:hAnsi="仿宋" w:hint="eastAsia"/>
          <w:sz w:val="32"/>
          <w:szCs w:val="32"/>
        </w:rPr>
        <w:t>栏目</w:t>
      </w:r>
      <w:r w:rsidR="003628DB">
        <w:rPr>
          <w:rFonts w:ascii="仿宋" w:eastAsia="仿宋" w:hAnsi="仿宋" w:hint="eastAsia"/>
          <w:sz w:val="32"/>
          <w:szCs w:val="32"/>
        </w:rPr>
        <w:t>12</w:t>
      </w:r>
      <w:r w:rsidR="00AF65F1" w:rsidRPr="00D91879">
        <w:rPr>
          <w:rFonts w:ascii="仿宋" w:eastAsia="仿宋" w:hAnsi="仿宋" w:hint="eastAsia"/>
          <w:sz w:val="32"/>
          <w:szCs w:val="32"/>
        </w:rPr>
        <w:t>条</w:t>
      </w:r>
      <w:r w:rsidR="00F274C8" w:rsidRPr="00D91879">
        <w:rPr>
          <w:rFonts w:ascii="仿宋" w:eastAsia="仿宋" w:hAnsi="仿宋" w:hint="eastAsia"/>
          <w:sz w:val="32"/>
          <w:szCs w:val="32"/>
        </w:rPr>
        <w:t>、“</w:t>
      </w:r>
      <w:r w:rsidR="00AF65F1" w:rsidRPr="00D91879">
        <w:rPr>
          <w:rFonts w:ascii="仿宋" w:eastAsia="仿宋" w:hAnsi="仿宋" w:hint="eastAsia"/>
          <w:sz w:val="32"/>
          <w:szCs w:val="32"/>
        </w:rPr>
        <w:t>综合治理</w:t>
      </w:r>
      <w:r w:rsidR="00F274C8" w:rsidRPr="00D91879">
        <w:rPr>
          <w:rFonts w:ascii="仿宋" w:eastAsia="仿宋" w:hAnsi="仿宋" w:hint="eastAsia"/>
          <w:sz w:val="32"/>
          <w:szCs w:val="32"/>
        </w:rPr>
        <w:t>”</w:t>
      </w:r>
      <w:r w:rsidR="001900CC">
        <w:rPr>
          <w:rFonts w:ascii="仿宋" w:eastAsia="仿宋" w:hAnsi="仿宋" w:hint="eastAsia"/>
          <w:sz w:val="32"/>
          <w:szCs w:val="32"/>
        </w:rPr>
        <w:t>栏目</w:t>
      </w:r>
      <w:r w:rsidR="003628DB">
        <w:rPr>
          <w:rFonts w:ascii="仿宋" w:eastAsia="仿宋" w:hAnsi="仿宋" w:hint="eastAsia"/>
          <w:sz w:val="32"/>
          <w:szCs w:val="32"/>
        </w:rPr>
        <w:t>1</w:t>
      </w:r>
      <w:r w:rsidR="00AF65F1" w:rsidRPr="00D91879">
        <w:rPr>
          <w:rFonts w:ascii="仿宋" w:eastAsia="仿宋" w:hAnsi="仿宋" w:hint="eastAsia"/>
          <w:sz w:val="32"/>
          <w:szCs w:val="32"/>
        </w:rPr>
        <w:t>条。</w:t>
      </w:r>
    </w:p>
    <w:p w:rsidR="00472C51" w:rsidRPr="00A53007" w:rsidRDefault="00472C51" w:rsidP="00A53007">
      <w:pPr>
        <w:spacing w:before="0" w:beforeAutospacing="0" w:after="0" w:afterAutospacing="0"/>
        <w:ind w:firstLineChars="221" w:firstLine="710"/>
        <w:rPr>
          <w:rFonts w:ascii="楷体" w:eastAsia="楷体" w:hAnsi="楷体"/>
          <w:b/>
          <w:sz w:val="32"/>
          <w:szCs w:val="32"/>
        </w:rPr>
      </w:pPr>
      <w:r w:rsidRPr="00A53007">
        <w:rPr>
          <w:rFonts w:ascii="楷体" w:eastAsia="楷体" w:hAnsi="楷体" w:hint="eastAsia"/>
          <w:b/>
          <w:sz w:val="32"/>
          <w:szCs w:val="32"/>
        </w:rPr>
        <w:t>（二）</w:t>
      </w:r>
      <w:r w:rsidR="00784617" w:rsidRPr="00A53007">
        <w:rPr>
          <w:rFonts w:ascii="楷体" w:eastAsia="楷体" w:hAnsi="楷体" w:hint="eastAsia"/>
          <w:b/>
          <w:sz w:val="32"/>
          <w:szCs w:val="32"/>
        </w:rPr>
        <w:t>其他方式公开</w:t>
      </w:r>
      <w:r w:rsidRPr="00A53007">
        <w:rPr>
          <w:rFonts w:ascii="楷体" w:eastAsia="楷体" w:hAnsi="楷体" w:hint="eastAsia"/>
          <w:b/>
          <w:sz w:val="32"/>
          <w:szCs w:val="32"/>
        </w:rPr>
        <w:t>信息</w:t>
      </w:r>
      <w:r w:rsidR="00784617" w:rsidRPr="00A53007">
        <w:rPr>
          <w:rFonts w:ascii="楷体" w:eastAsia="楷体" w:hAnsi="楷体" w:hint="eastAsia"/>
          <w:b/>
          <w:sz w:val="32"/>
          <w:szCs w:val="32"/>
        </w:rPr>
        <w:t>情况</w:t>
      </w:r>
    </w:p>
    <w:p w:rsidR="005739AB" w:rsidRPr="00D91879" w:rsidRDefault="00D55875" w:rsidP="00EA0560">
      <w:pPr>
        <w:spacing w:before="0" w:beforeAutospacing="0" w:after="0" w:afterAutospacing="0"/>
        <w:ind w:firstLineChars="221" w:firstLine="707"/>
        <w:rPr>
          <w:rFonts w:ascii="仿宋" w:eastAsia="仿宋" w:hAnsi="仿宋"/>
          <w:sz w:val="32"/>
          <w:szCs w:val="32"/>
        </w:rPr>
      </w:pPr>
      <w:r>
        <w:rPr>
          <w:rFonts w:ascii="仿宋" w:eastAsia="仿宋" w:hAnsi="仿宋" w:hint="eastAsia"/>
          <w:sz w:val="32"/>
          <w:szCs w:val="32"/>
        </w:rPr>
        <w:t>2017</w:t>
      </w:r>
      <w:r w:rsidR="00DA610A">
        <w:rPr>
          <w:rFonts w:ascii="仿宋" w:eastAsia="仿宋" w:hAnsi="仿宋" w:hint="eastAsia"/>
          <w:sz w:val="32"/>
          <w:szCs w:val="32"/>
        </w:rPr>
        <w:t>年我局</w:t>
      </w:r>
      <w:r w:rsidR="00392CFD" w:rsidRPr="00D91879">
        <w:rPr>
          <w:rFonts w:ascii="仿宋" w:eastAsia="仿宋" w:hAnsi="仿宋" w:hint="eastAsia"/>
          <w:sz w:val="32"/>
          <w:szCs w:val="32"/>
        </w:rPr>
        <w:t>通过门户网站</w:t>
      </w:r>
      <w:r w:rsidR="009C1A51" w:rsidRPr="00D91879">
        <w:rPr>
          <w:rFonts w:ascii="仿宋" w:eastAsia="仿宋" w:hAnsi="仿宋" w:hint="eastAsia"/>
          <w:sz w:val="32"/>
          <w:szCs w:val="32"/>
        </w:rPr>
        <w:t>公开信息的同时，还通过微信、微博和《南昌商务》双月刊的方式拓展公开信息渠道。全年微信发布</w:t>
      </w:r>
      <w:r w:rsidR="00084090">
        <w:rPr>
          <w:rFonts w:ascii="仿宋" w:eastAsia="仿宋" w:hAnsi="仿宋" w:hint="eastAsia"/>
          <w:sz w:val="32"/>
          <w:szCs w:val="32"/>
        </w:rPr>
        <w:t>商务</w:t>
      </w:r>
      <w:r w:rsidR="009C1A51" w:rsidRPr="00D91879">
        <w:rPr>
          <w:rFonts w:ascii="仿宋" w:eastAsia="仿宋" w:hAnsi="仿宋" w:hint="eastAsia"/>
          <w:sz w:val="32"/>
          <w:szCs w:val="32"/>
        </w:rPr>
        <w:t>信息</w:t>
      </w:r>
      <w:r w:rsidR="00C60559">
        <w:rPr>
          <w:rFonts w:ascii="仿宋" w:eastAsia="仿宋" w:hAnsi="仿宋" w:hint="eastAsia"/>
          <w:sz w:val="32"/>
          <w:szCs w:val="32"/>
        </w:rPr>
        <w:t>54</w:t>
      </w:r>
      <w:r w:rsidR="009C1A51" w:rsidRPr="00D91879">
        <w:rPr>
          <w:rFonts w:ascii="仿宋" w:eastAsia="仿宋" w:hAnsi="仿宋" w:hint="eastAsia"/>
          <w:sz w:val="32"/>
          <w:szCs w:val="32"/>
        </w:rPr>
        <w:t>条，新浪微博发布</w:t>
      </w:r>
      <w:r w:rsidR="00084090">
        <w:rPr>
          <w:rFonts w:ascii="仿宋" w:eastAsia="仿宋" w:hAnsi="仿宋" w:hint="eastAsia"/>
          <w:sz w:val="32"/>
          <w:szCs w:val="32"/>
        </w:rPr>
        <w:t>商务</w:t>
      </w:r>
      <w:r w:rsidR="009C1A51" w:rsidRPr="00D91879">
        <w:rPr>
          <w:rFonts w:ascii="仿宋" w:eastAsia="仿宋" w:hAnsi="仿宋" w:hint="eastAsia"/>
          <w:sz w:val="32"/>
          <w:szCs w:val="32"/>
        </w:rPr>
        <w:t>信息</w:t>
      </w:r>
      <w:r w:rsidR="00C60559">
        <w:rPr>
          <w:rFonts w:ascii="仿宋" w:eastAsia="仿宋" w:hAnsi="仿宋" w:hint="eastAsia"/>
          <w:sz w:val="32"/>
          <w:szCs w:val="32"/>
        </w:rPr>
        <w:t>141</w:t>
      </w:r>
      <w:r w:rsidR="009C1A51" w:rsidRPr="00D91879">
        <w:rPr>
          <w:rFonts w:ascii="仿宋" w:eastAsia="仿宋" w:hAnsi="仿宋" w:hint="eastAsia"/>
          <w:sz w:val="32"/>
          <w:szCs w:val="32"/>
        </w:rPr>
        <w:t>条</w:t>
      </w:r>
      <w:r w:rsidR="00FE1831" w:rsidRPr="00D91879">
        <w:rPr>
          <w:rFonts w:ascii="仿宋" w:eastAsia="仿宋" w:hAnsi="仿宋" w:hint="eastAsia"/>
          <w:sz w:val="32"/>
          <w:szCs w:val="32"/>
        </w:rPr>
        <w:t>；《南昌商务》双月刊发行第</w:t>
      </w:r>
      <w:r w:rsidR="00F92318">
        <w:rPr>
          <w:rFonts w:ascii="仿宋" w:eastAsia="仿宋" w:hAnsi="仿宋" w:hint="eastAsia"/>
          <w:sz w:val="32"/>
          <w:szCs w:val="32"/>
        </w:rPr>
        <w:t>十一</w:t>
      </w:r>
      <w:r w:rsidR="00FE1831" w:rsidRPr="00D91879">
        <w:rPr>
          <w:rFonts w:ascii="仿宋" w:eastAsia="仿宋" w:hAnsi="仿宋" w:hint="eastAsia"/>
          <w:sz w:val="32"/>
          <w:szCs w:val="32"/>
        </w:rPr>
        <w:t>期至第十</w:t>
      </w:r>
      <w:r w:rsidR="00F92318">
        <w:rPr>
          <w:rFonts w:ascii="仿宋" w:eastAsia="仿宋" w:hAnsi="仿宋" w:hint="eastAsia"/>
          <w:sz w:val="32"/>
          <w:szCs w:val="32"/>
        </w:rPr>
        <w:t>六</w:t>
      </w:r>
      <w:r w:rsidR="00FE1831" w:rsidRPr="00D91879">
        <w:rPr>
          <w:rFonts w:ascii="仿宋" w:eastAsia="仿宋" w:hAnsi="仿宋" w:hint="eastAsia"/>
          <w:sz w:val="32"/>
          <w:szCs w:val="32"/>
        </w:rPr>
        <w:t>期共6期，</w:t>
      </w:r>
      <w:r w:rsidR="00DA610A">
        <w:rPr>
          <w:rFonts w:ascii="仿宋" w:eastAsia="仿宋" w:hAnsi="仿宋" w:hint="eastAsia"/>
          <w:sz w:val="32"/>
          <w:szCs w:val="32"/>
        </w:rPr>
        <w:t>在此刊中</w:t>
      </w:r>
      <w:r w:rsidR="00FE1831" w:rsidRPr="00D91879">
        <w:rPr>
          <w:rFonts w:ascii="仿宋" w:eastAsia="仿宋" w:hAnsi="仿宋" w:hint="eastAsia"/>
          <w:sz w:val="32"/>
          <w:szCs w:val="32"/>
        </w:rPr>
        <w:t>发布</w:t>
      </w:r>
      <w:r w:rsidR="00084090">
        <w:rPr>
          <w:rFonts w:ascii="仿宋" w:eastAsia="仿宋" w:hAnsi="仿宋" w:hint="eastAsia"/>
          <w:sz w:val="32"/>
          <w:szCs w:val="32"/>
        </w:rPr>
        <w:t>商务相关</w:t>
      </w:r>
      <w:r w:rsidR="00FE1831" w:rsidRPr="00D91879">
        <w:rPr>
          <w:rFonts w:ascii="仿宋" w:eastAsia="仿宋" w:hAnsi="仿宋" w:hint="eastAsia"/>
          <w:sz w:val="32"/>
          <w:szCs w:val="32"/>
        </w:rPr>
        <w:t>文稿</w:t>
      </w:r>
      <w:r w:rsidR="00C94FE8" w:rsidRPr="00D91879">
        <w:rPr>
          <w:rFonts w:ascii="仿宋" w:eastAsia="仿宋" w:hAnsi="仿宋" w:hint="eastAsia"/>
          <w:sz w:val="32"/>
          <w:szCs w:val="32"/>
        </w:rPr>
        <w:t>信息</w:t>
      </w:r>
      <w:r w:rsidR="00BE74AA">
        <w:rPr>
          <w:rFonts w:ascii="仿宋" w:eastAsia="仿宋" w:hAnsi="仿宋" w:hint="eastAsia"/>
          <w:sz w:val="32"/>
          <w:szCs w:val="32"/>
        </w:rPr>
        <w:t>309</w:t>
      </w:r>
      <w:r w:rsidR="00F529C2">
        <w:rPr>
          <w:rFonts w:ascii="仿宋" w:eastAsia="仿宋" w:hAnsi="仿宋" w:hint="eastAsia"/>
          <w:sz w:val="32"/>
          <w:szCs w:val="32"/>
        </w:rPr>
        <w:t xml:space="preserve"> </w:t>
      </w:r>
      <w:r w:rsidR="00FE1831" w:rsidRPr="00D91879">
        <w:rPr>
          <w:rFonts w:ascii="仿宋" w:eastAsia="仿宋" w:hAnsi="仿宋" w:hint="eastAsia"/>
          <w:sz w:val="32"/>
          <w:szCs w:val="32"/>
        </w:rPr>
        <w:t>篇。</w:t>
      </w:r>
    </w:p>
    <w:p w:rsidR="00477ED9" w:rsidRPr="00A53007" w:rsidRDefault="00477ED9" w:rsidP="002E65A5">
      <w:pPr>
        <w:spacing w:before="0" w:beforeAutospacing="0" w:after="0" w:afterAutospacing="0"/>
        <w:ind w:firstLineChars="221" w:firstLine="710"/>
        <w:rPr>
          <w:rFonts w:ascii="黑体" w:eastAsia="黑体" w:hAnsi="黑体"/>
          <w:b/>
          <w:sz w:val="32"/>
          <w:szCs w:val="32"/>
        </w:rPr>
      </w:pPr>
      <w:r w:rsidRPr="00A53007">
        <w:rPr>
          <w:rFonts w:ascii="黑体" w:eastAsia="黑体" w:hAnsi="黑体" w:hint="eastAsia"/>
          <w:b/>
          <w:sz w:val="32"/>
          <w:szCs w:val="32"/>
        </w:rPr>
        <w:t>三、</w:t>
      </w:r>
      <w:r w:rsidRPr="00A53007">
        <w:rPr>
          <w:rFonts w:ascii="黑体" w:eastAsia="黑体" w:hAnsi="黑体"/>
          <w:b/>
          <w:sz w:val="32"/>
          <w:szCs w:val="32"/>
        </w:rPr>
        <w:t>加强信息解读工作</w:t>
      </w:r>
    </w:p>
    <w:p w:rsidR="00477ED9" w:rsidRPr="00D91879" w:rsidRDefault="00477ED9" w:rsidP="00EA0560">
      <w:pPr>
        <w:spacing w:before="0" w:beforeAutospacing="0" w:after="0" w:afterAutospacing="0"/>
        <w:ind w:firstLineChars="221" w:firstLine="707"/>
        <w:rPr>
          <w:rFonts w:ascii="仿宋" w:eastAsia="仿宋" w:hAnsi="仿宋"/>
          <w:sz w:val="32"/>
          <w:szCs w:val="32"/>
        </w:rPr>
      </w:pPr>
      <w:r w:rsidRPr="00D91879">
        <w:rPr>
          <w:rFonts w:ascii="仿宋" w:eastAsia="仿宋" w:hAnsi="仿宋" w:hint="eastAsia"/>
          <w:sz w:val="32"/>
          <w:szCs w:val="32"/>
        </w:rPr>
        <w:t>我局通过</w:t>
      </w:r>
      <w:r w:rsidRPr="00D91879">
        <w:rPr>
          <w:rFonts w:ascii="仿宋" w:eastAsia="仿宋" w:hAnsi="仿宋"/>
          <w:sz w:val="32"/>
          <w:szCs w:val="32"/>
        </w:rPr>
        <w:t>新闻媒体宣传方式，对涉及面广</w:t>
      </w:r>
      <w:r w:rsidR="00012D91">
        <w:rPr>
          <w:rFonts w:ascii="仿宋" w:eastAsia="仿宋" w:hAnsi="仿宋" w:hint="eastAsia"/>
          <w:sz w:val="32"/>
          <w:szCs w:val="32"/>
        </w:rPr>
        <w:t>、</w:t>
      </w:r>
      <w:r w:rsidRPr="00D91879">
        <w:rPr>
          <w:rFonts w:ascii="仿宋" w:eastAsia="仿宋" w:hAnsi="仿宋"/>
          <w:sz w:val="32"/>
          <w:szCs w:val="32"/>
        </w:rPr>
        <w:t>社会关注度高或专业性较强的重要政策法规及时做好</w:t>
      </w:r>
      <w:r w:rsidRPr="00D91879">
        <w:rPr>
          <w:rFonts w:ascii="仿宋" w:eastAsia="仿宋" w:hAnsi="仿宋" w:hint="eastAsia"/>
          <w:sz w:val="32"/>
          <w:szCs w:val="32"/>
        </w:rPr>
        <w:t>了</w:t>
      </w:r>
      <w:r w:rsidRPr="00D91879">
        <w:rPr>
          <w:rFonts w:ascii="仿宋" w:eastAsia="仿宋" w:hAnsi="仿宋"/>
          <w:sz w:val="32"/>
          <w:szCs w:val="32"/>
        </w:rPr>
        <w:t>科学解读。</w:t>
      </w:r>
      <w:r w:rsidR="00D55875">
        <w:rPr>
          <w:rFonts w:ascii="仿宋" w:eastAsia="仿宋" w:hAnsi="仿宋" w:hint="eastAsia"/>
          <w:sz w:val="32"/>
          <w:szCs w:val="32"/>
        </w:rPr>
        <w:t>2017</w:t>
      </w:r>
      <w:r w:rsidRPr="00D91879">
        <w:rPr>
          <w:rFonts w:ascii="仿宋" w:eastAsia="仿宋" w:hAnsi="仿宋"/>
          <w:sz w:val="32"/>
          <w:szCs w:val="32"/>
        </w:rPr>
        <w:t>年，我局针对</w:t>
      </w:r>
      <w:r w:rsidRPr="00D91879">
        <w:rPr>
          <w:rFonts w:ascii="仿宋" w:eastAsia="仿宋" w:hAnsi="仿宋" w:hint="eastAsia"/>
          <w:sz w:val="32"/>
          <w:szCs w:val="32"/>
        </w:rPr>
        <w:t>电子商务、</w:t>
      </w:r>
      <w:r w:rsidR="008C4944">
        <w:rPr>
          <w:rFonts w:ascii="仿宋" w:eastAsia="仿宋" w:hAnsi="仿宋" w:hint="eastAsia"/>
          <w:sz w:val="32"/>
          <w:szCs w:val="32"/>
        </w:rPr>
        <w:t>南昌瓦罐汤、</w:t>
      </w:r>
      <w:r w:rsidRPr="00D91879">
        <w:rPr>
          <w:rFonts w:ascii="仿宋" w:eastAsia="仿宋" w:hAnsi="仿宋" w:hint="eastAsia"/>
          <w:sz w:val="32"/>
          <w:szCs w:val="32"/>
        </w:rPr>
        <w:t>农贸市场建设</w:t>
      </w:r>
      <w:r w:rsidRPr="00D91879">
        <w:rPr>
          <w:rFonts w:ascii="仿宋" w:eastAsia="仿宋" w:hAnsi="仿宋"/>
          <w:sz w:val="32"/>
          <w:szCs w:val="32"/>
        </w:rPr>
        <w:t>相关政策措施</w:t>
      </w:r>
      <w:r w:rsidR="00645311">
        <w:rPr>
          <w:rFonts w:ascii="仿宋" w:eastAsia="仿宋" w:hAnsi="仿宋" w:hint="eastAsia"/>
          <w:sz w:val="32"/>
          <w:szCs w:val="32"/>
        </w:rPr>
        <w:t>发展现状</w:t>
      </w:r>
      <w:r w:rsidR="000D536F" w:rsidRPr="00D91879">
        <w:rPr>
          <w:rFonts w:ascii="仿宋" w:eastAsia="仿宋" w:hAnsi="仿宋" w:hint="eastAsia"/>
          <w:sz w:val="32"/>
          <w:szCs w:val="32"/>
        </w:rPr>
        <w:t>，</w:t>
      </w:r>
      <w:r w:rsidR="003945FE">
        <w:rPr>
          <w:rFonts w:ascii="仿宋" w:eastAsia="仿宋" w:hAnsi="仿宋" w:hint="eastAsia"/>
          <w:sz w:val="32"/>
          <w:szCs w:val="32"/>
        </w:rPr>
        <w:t>相关</w:t>
      </w:r>
      <w:r w:rsidRPr="00D91879">
        <w:rPr>
          <w:rFonts w:ascii="仿宋" w:eastAsia="仿宋" w:hAnsi="仿宋" w:hint="eastAsia"/>
          <w:sz w:val="32"/>
          <w:szCs w:val="32"/>
        </w:rPr>
        <w:t>负责人通过</w:t>
      </w:r>
      <w:r w:rsidR="008C4944">
        <w:rPr>
          <w:rFonts w:ascii="仿宋" w:eastAsia="仿宋" w:hAnsi="仿宋" w:hint="eastAsia"/>
          <w:sz w:val="32"/>
          <w:szCs w:val="32"/>
        </w:rPr>
        <w:t>新闻媒体进行了宣传</w:t>
      </w:r>
      <w:r w:rsidR="00084A43">
        <w:rPr>
          <w:rFonts w:ascii="仿宋" w:eastAsia="仿宋" w:hAnsi="仿宋" w:hint="eastAsia"/>
          <w:sz w:val="32"/>
          <w:szCs w:val="32"/>
        </w:rPr>
        <w:t>解读</w:t>
      </w:r>
      <w:r w:rsidRPr="00D91879">
        <w:rPr>
          <w:rFonts w:ascii="仿宋" w:eastAsia="仿宋" w:hAnsi="仿宋"/>
          <w:sz w:val="32"/>
          <w:szCs w:val="32"/>
        </w:rPr>
        <w:t>工作。</w:t>
      </w:r>
    </w:p>
    <w:p w:rsidR="004F22E1" w:rsidRPr="00A53007" w:rsidRDefault="004F22E1" w:rsidP="00DE57FB">
      <w:pPr>
        <w:spacing w:before="0" w:beforeAutospacing="0" w:after="0" w:afterAutospacing="0"/>
        <w:ind w:firstLineChars="221" w:firstLine="710"/>
        <w:rPr>
          <w:rFonts w:ascii="黑体" w:eastAsia="黑体" w:hAnsi="黑体"/>
          <w:b/>
          <w:sz w:val="32"/>
          <w:szCs w:val="32"/>
        </w:rPr>
      </w:pPr>
      <w:r w:rsidRPr="00A53007">
        <w:rPr>
          <w:rFonts w:ascii="黑体" w:eastAsia="黑体" w:hAnsi="黑体" w:hint="eastAsia"/>
          <w:b/>
          <w:sz w:val="32"/>
          <w:szCs w:val="32"/>
        </w:rPr>
        <w:t>四、</w:t>
      </w:r>
      <w:r w:rsidRPr="00A53007">
        <w:rPr>
          <w:rFonts w:ascii="黑体" w:eastAsia="黑体" w:hAnsi="黑体"/>
          <w:b/>
          <w:color w:val="000000"/>
          <w:sz w:val="32"/>
          <w:szCs w:val="32"/>
        </w:rPr>
        <w:t>推进行政权力清单公开</w:t>
      </w:r>
    </w:p>
    <w:p w:rsidR="004F22E1" w:rsidRPr="00D91879" w:rsidRDefault="004F22E1" w:rsidP="00EA0560">
      <w:pPr>
        <w:spacing w:before="0" w:beforeAutospacing="0" w:after="0" w:afterAutospacing="0"/>
        <w:ind w:firstLineChars="221" w:firstLine="707"/>
        <w:rPr>
          <w:rFonts w:ascii="仿宋" w:eastAsia="仿宋" w:hAnsi="仿宋"/>
          <w:sz w:val="32"/>
          <w:szCs w:val="32"/>
        </w:rPr>
      </w:pPr>
      <w:r w:rsidRPr="00D91879">
        <w:rPr>
          <w:rFonts w:ascii="仿宋" w:eastAsia="仿宋" w:hAnsi="仿宋" w:hint="eastAsia"/>
          <w:sz w:val="32"/>
          <w:szCs w:val="32"/>
        </w:rPr>
        <w:t>通过门户网站对行政权力事项名称、设立依据、办理流程、申请材料、办理时限以及违规违纪投诉举报电话等</w:t>
      </w:r>
      <w:r w:rsidR="00C31C6B">
        <w:rPr>
          <w:rFonts w:ascii="仿宋" w:eastAsia="仿宋" w:hAnsi="仿宋" w:hint="eastAsia"/>
          <w:sz w:val="32"/>
          <w:szCs w:val="32"/>
        </w:rPr>
        <w:t>，</w:t>
      </w:r>
      <w:r w:rsidRPr="00D91879">
        <w:rPr>
          <w:rFonts w:ascii="仿宋" w:eastAsia="仿宋" w:hAnsi="仿宋" w:hint="eastAsia"/>
          <w:sz w:val="32"/>
          <w:szCs w:val="32"/>
        </w:rPr>
        <w:t>全部向社会公开，接受社会监督。我局行政权力事项共71项，其中：行政处罚34项、行政强制0项、行政征收0项、行政给付0项、行政裁决0项、行政确认1项、其他行政权力36项（年检1项、备案4项、其他审批权2项、审核转报16项、行政调解0项、行政监督检查4项、财政专项资金分配0项、政策标准制定1项、内部管理1项、其他0项、共性权力7项）。</w:t>
      </w:r>
    </w:p>
    <w:p w:rsidR="009F65BD" w:rsidRPr="00A53007" w:rsidRDefault="009F65BD" w:rsidP="00DE57FB">
      <w:pPr>
        <w:pStyle w:val="a5"/>
        <w:spacing w:before="0" w:beforeAutospacing="0" w:after="0" w:afterAutospacing="0" w:line="360" w:lineRule="atLeast"/>
        <w:ind w:firstLineChars="221" w:firstLine="710"/>
        <w:rPr>
          <w:rFonts w:ascii="黑体" w:eastAsia="黑体" w:hAnsi="黑体"/>
          <w:b/>
          <w:sz w:val="32"/>
          <w:szCs w:val="32"/>
        </w:rPr>
      </w:pPr>
      <w:r w:rsidRPr="00A53007">
        <w:rPr>
          <w:rFonts w:ascii="黑体" w:eastAsia="黑体" w:hAnsi="黑体" w:hint="eastAsia"/>
          <w:b/>
          <w:sz w:val="32"/>
          <w:szCs w:val="32"/>
        </w:rPr>
        <w:t>五、政府信息公开工作其他情况</w:t>
      </w:r>
    </w:p>
    <w:p w:rsidR="009F65BD" w:rsidRPr="00A53007" w:rsidRDefault="009F65BD" w:rsidP="00A53007">
      <w:pPr>
        <w:spacing w:before="0" w:beforeAutospacing="0" w:after="0" w:afterAutospacing="0"/>
        <w:ind w:firstLineChars="221" w:firstLine="710"/>
        <w:rPr>
          <w:rFonts w:ascii="楷体" w:eastAsia="楷体" w:hAnsi="楷体"/>
          <w:b/>
          <w:sz w:val="32"/>
          <w:szCs w:val="32"/>
        </w:rPr>
      </w:pPr>
      <w:r w:rsidRPr="00A53007">
        <w:rPr>
          <w:rFonts w:ascii="楷体" w:eastAsia="楷体" w:hAnsi="楷体"/>
          <w:b/>
          <w:sz w:val="32"/>
          <w:szCs w:val="32"/>
        </w:rPr>
        <w:t>（一）依申请公开政府信息和不予公开政府信息的情况</w:t>
      </w:r>
    </w:p>
    <w:p w:rsidR="009F65BD" w:rsidRPr="00D91879" w:rsidRDefault="00D55875" w:rsidP="00EA0560">
      <w:pPr>
        <w:spacing w:before="0" w:beforeAutospacing="0" w:after="0" w:afterAutospacing="0"/>
        <w:ind w:firstLineChars="221" w:firstLine="707"/>
        <w:rPr>
          <w:rFonts w:ascii="仿宋" w:eastAsia="仿宋" w:hAnsi="仿宋"/>
          <w:sz w:val="32"/>
          <w:szCs w:val="32"/>
        </w:rPr>
      </w:pPr>
      <w:r>
        <w:rPr>
          <w:rFonts w:ascii="仿宋" w:eastAsia="仿宋" w:hAnsi="仿宋"/>
          <w:sz w:val="32"/>
          <w:szCs w:val="32"/>
        </w:rPr>
        <w:t>2017</w:t>
      </w:r>
      <w:r w:rsidR="009F65BD" w:rsidRPr="00D91879">
        <w:rPr>
          <w:rFonts w:ascii="仿宋" w:eastAsia="仿宋" w:hAnsi="仿宋"/>
          <w:sz w:val="32"/>
          <w:szCs w:val="32"/>
        </w:rPr>
        <w:t>年我局未受理信息公开申请。</w:t>
      </w:r>
    </w:p>
    <w:p w:rsidR="009F65BD" w:rsidRPr="00A53007" w:rsidRDefault="009F65BD" w:rsidP="00EA0560">
      <w:pPr>
        <w:spacing w:before="0" w:beforeAutospacing="0" w:after="0" w:afterAutospacing="0"/>
        <w:ind w:firstLineChars="221" w:firstLine="707"/>
        <w:rPr>
          <w:rFonts w:ascii="楷体" w:eastAsia="楷体" w:hAnsi="楷体"/>
          <w:b/>
          <w:sz w:val="32"/>
          <w:szCs w:val="32"/>
        </w:rPr>
      </w:pPr>
      <w:r w:rsidRPr="00D91879">
        <w:rPr>
          <w:rFonts w:eastAsia="仿宋"/>
          <w:sz w:val="32"/>
          <w:szCs w:val="32"/>
        </w:rPr>
        <w:t> </w:t>
      </w:r>
      <w:r w:rsidR="005B44CC">
        <w:rPr>
          <w:rFonts w:ascii="楷体" w:eastAsia="楷体" w:hAnsi="楷体"/>
          <w:b/>
          <w:sz w:val="32"/>
          <w:szCs w:val="32"/>
        </w:rPr>
        <w:t>（二）</w:t>
      </w:r>
      <w:r w:rsidRPr="00A53007">
        <w:rPr>
          <w:rFonts w:ascii="楷体" w:eastAsia="楷体" w:hAnsi="楷体"/>
          <w:b/>
          <w:sz w:val="32"/>
          <w:szCs w:val="32"/>
        </w:rPr>
        <w:t>政府信息公开的收费及减免情况</w:t>
      </w:r>
    </w:p>
    <w:p w:rsidR="009F65BD" w:rsidRPr="00D91879" w:rsidRDefault="00D55875" w:rsidP="00EA0560">
      <w:pPr>
        <w:spacing w:before="0" w:beforeAutospacing="0" w:after="0" w:afterAutospacing="0"/>
        <w:ind w:firstLineChars="221" w:firstLine="707"/>
        <w:rPr>
          <w:rFonts w:ascii="仿宋" w:eastAsia="仿宋" w:hAnsi="仿宋"/>
          <w:sz w:val="32"/>
          <w:szCs w:val="32"/>
        </w:rPr>
      </w:pPr>
      <w:r>
        <w:rPr>
          <w:rFonts w:ascii="仿宋" w:eastAsia="仿宋" w:hAnsi="仿宋"/>
          <w:sz w:val="32"/>
          <w:szCs w:val="32"/>
        </w:rPr>
        <w:t>2017</w:t>
      </w:r>
      <w:r w:rsidR="009F65BD" w:rsidRPr="00D91879">
        <w:rPr>
          <w:rFonts w:ascii="仿宋" w:eastAsia="仿宋" w:hAnsi="仿宋"/>
          <w:sz w:val="32"/>
          <w:szCs w:val="32"/>
        </w:rPr>
        <w:t>年我局</w:t>
      </w:r>
      <w:r w:rsidR="00374D36">
        <w:rPr>
          <w:rFonts w:ascii="仿宋" w:eastAsia="仿宋" w:hAnsi="仿宋" w:hint="eastAsia"/>
          <w:sz w:val="32"/>
          <w:szCs w:val="32"/>
        </w:rPr>
        <w:t>未</w:t>
      </w:r>
      <w:r w:rsidR="009F65BD" w:rsidRPr="00D91879">
        <w:rPr>
          <w:rFonts w:ascii="仿宋" w:eastAsia="仿宋" w:hAnsi="仿宋"/>
          <w:sz w:val="32"/>
          <w:szCs w:val="32"/>
        </w:rPr>
        <w:t>受理信息公开申请，无政府信息公开的收费及减免。</w:t>
      </w:r>
    </w:p>
    <w:p w:rsidR="009F65BD" w:rsidRPr="00A53007" w:rsidRDefault="009F65BD" w:rsidP="00EA0560">
      <w:pPr>
        <w:spacing w:before="0" w:beforeAutospacing="0" w:after="0" w:afterAutospacing="0"/>
        <w:ind w:firstLineChars="221" w:firstLine="707"/>
        <w:rPr>
          <w:rFonts w:ascii="楷体" w:eastAsia="楷体" w:hAnsi="楷体"/>
          <w:b/>
          <w:sz w:val="32"/>
          <w:szCs w:val="32"/>
        </w:rPr>
      </w:pPr>
      <w:r w:rsidRPr="00D91879">
        <w:rPr>
          <w:rFonts w:eastAsia="仿宋"/>
          <w:sz w:val="32"/>
          <w:szCs w:val="32"/>
        </w:rPr>
        <w:t> </w:t>
      </w:r>
      <w:r w:rsidR="004A2F6E">
        <w:rPr>
          <w:rFonts w:ascii="楷体" w:eastAsia="楷体" w:hAnsi="楷体"/>
          <w:b/>
          <w:sz w:val="32"/>
          <w:szCs w:val="32"/>
        </w:rPr>
        <w:t>（三）</w:t>
      </w:r>
      <w:r w:rsidRPr="00A53007">
        <w:rPr>
          <w:rFonts w:ascii="楷体" w:eastAsia="楷体" w:hAnsi="楷体"/>
          <w:b/>
          <w:sz w:val="32"/>
          <w:szCs w:val="32"/>
        </w:rPr>
        <w:t>因政府信息公开申请复议、诉讼和申诉情况</w:t>
      </w:r>
    </w:p>
    <w:p w:rsidR="009F65BD" w:rsidRPr="00D91879" w:rsidRDefault="00D55875" w:rsidP="00EA0560">
      <w:pPr>
        <w:spacing w:before="0" w:beforeAutospacing="0" w:after="0" w:afterAutospacing="0"/>
        <w:ind w:firstLineChars="221" w:firstLine="707"/>
        <w:rPr>
          <w:rFonts w:ascii="仿宋" w:eastAsia="仿宋" w:hAnsi="仿宋"/>
          <w:sz w:val="32"/>
          <w:szCs w:val="32"/>
        </w:rPr>
      </w:pPr>
      <w:r>
        <w:rPr>
          <w:rFonts w:ascii="仿宋" w:eastAsia="仿宋" w:hAnsi="仿宋"/>
          <w:sz w:val="32"/>
          <w:szCs w:val="32"/>
        </w:rPr>
        <w:t>2017</w:t>
      </w:r>
      <w:r w:rsidR="009F65BD" w:rsidRPr="00D91879">
        <w:rPr>
          <w:rFonts w:ascii="仿宋" w:eastAsia="仿宋" w:hAnsi="仿宋"/>
          <w:sz w:val="32"/>
          <w:szCs w:val="32"/>
        </w:rPr>
        <w:t>年</w:t>
      </w:r>
      <w:r w:rsidR="004A2F6E">
        <w:rPr>
          <w:rFonts w:ascii="仿宋" w:eastAsia="仿宋" w:hAnsi="仿宋" w:hint="eastAsia"/>
          <w:sz w:val="32"/>
          <w:szCs w:val="32"/>
        </w:rPr>
        <w:t>，</w:t>
      </w:r>
      <w:r w:rsidR="009F65BD" w:rsidRPr="00D91879">
        <w:rPr>
          <w:rFonts w:ascii="仿宋" w:eastAsia="仿宋" w:hAnsi="仿宋"/>
          <w:sz w:val="32"/>
          <w:szCs w:val="32"/>
        </w:rPr>
        <w:t>我局</w:t>
      </w:r>
      <w:r w:rsidR="004A2F6E">
        <w:rPr>
          <w:rFonts w:ascii="仿宋" w:eastAsia="仿宋" w:hAnsi="仿宋" w:hint="eastAsia"/>
          <w:sz w:val="32"/>
          <w:szCs w:val="32"/>
        </w:rPr>
        <w:t>没有</w:t>
      </w:r>
      <w:r w:rsidR="009F65BD" w:rsidRPr="00D91879">
        <w:rPr>
          <w:rFonts w:ascii="仿宋" w:eastAsia="仿宋" w:hAnsi="仿宋"/>
          <w:sz w:val="32"/>
          <w:szCs w:val="32"/>
        </w:rPr>
        <w:t>因政府信息公开申请</w:t>
      </w:r>
      <w:r w:rsidR="004A2F6E">
        <w:rPr>
          <w:rFonts w:ascii="仿宋" w:eastAsia="仿宋" w:hAnsi="仿宋" w:hint="eastAsia"/>
          <w:sz w:val="32"/>
          <w:szCs w:val="32"/>
        </w:rPr>
        <w:t>而</w:t>
      </w:r>
      <w:r w:rsidR="009F65BD" w:rsidRPr="00D91879">
        <w:rPr>
          <w:rFonts w:ascii="仿宋" w:eastAsia="仿宋" w:hAnsi="仿宋"/>
          <w:sz w:val="32"/>
          <w:szCs w:val="32"/>
        </w:rPr>
        <w:t>发生复议、诉讼和申诉</w:t>
      </w:r>
      <w:r w:rsidR="004A2F6E">
        <w:rPr>
          <w:rFonts w:ascii="仿宋" w:eastAsia="仿宋" w:hAnsi="仿宋" w:hint="eastAsia"/>
          <w:sz w:val="32"/>
          <w:szCs w:val="32"/>
        </w:rPr>
        <w:t>的情况</w:t>
      </w:r>
      <w:r w:rsidR="009F65BD" w:rsidRPr="00D91879">
        <w:rPr>
          <w:rFonts w:ascii="仿宋" w:eastAsia="仿宋" w:hAnsi="仿宋"/>
          <w:sz w:val="32"/>
          <w:szCs w:val="32"/>
        </w:rPr>
        <w:t>。</w:t>
      </w:r>
    </w:p>
    <w:p w:rsidR="00DE57FB" w:rsidRPr="00A53007" w:rsidRDefault="004A2F6E" w:rsidP="00A53007">
      <w:pPr>
        <w:spacing w:before="0" w:beforeAutospacing="0" w:after="0" w:afterAutospacing="0"/>
        <w:ind w:firstLineChars="221" w:firstLine="710"/>
        <w:rPr>
          <w:rFonts w:ascii="楷体" w:eastAsia="楷体" w:hAnsi="楷体"/>
          <w:b/>
          <w:sz w:val="32"/>
          <w:szCs w:val="32"/>
        </w:rPr>
      </w:pPr>
      <w:r>
        <w:rPr>
          <w:rFonts w:ascii="楷体" w:eastAsia="楷体" w:hAnsi="楷体"/>
          <w:b/>
          <w:sz w:val="32"/>
          <w:szCs w:val="32"/>
        </w:rPr>
        <w:t>（四）</w:t>
      </w:r>
      <w:r w:rsidR="009F65BD" w:rsidRPr="00A53007">
        <w:rPr>
          <w:rFonts w:ascii="楷体" w:eastAsia="楷体" w:hAnsi="楷体"/>
          <w:b/>
          <w:sz w:val="32"/>
          <w:szCs w:val="32"/>
        </w:rPr>
        <w:t>投诉咨询情况</w:t>
      </w:r>
    </w:p>
    <w:p w:rsidR="009F65BD" w:rsidRPr="00D91879" w:rsidRDefault="00D55875" w:rsidP="00EA0560">
      <w:pPr>
        <w:spacing w:before="0" w:beforeAutospacing="0" w:after="0" w:afterAutospacing="0"/>
        <w:ind w:firstLineChars="221" w:firstLine="707"/>
        <w:rPr>
          <w:rFonts w:ascii="仿宋" w:eastAsia="仿宋" w:hAnsi="仿宋"/>
          <w:sz w:val="32"/>
          <w:szCs w:val="32"/>
        </w:rPr>
      </w:pPr>
      <w:r>
        <w:rPr>
          <w:rFonts w:ascii="仿宋" w:eastAsia="仿宋" w:hAnsi="仿宋"/>
          <w:sz w:val="32"/>
          <w:szCs w:val="32"/>
        </w:rPr>
        <w:t>2017</w:t>
      </w:r>
      <w:r w:rsidR="009F65BD" w:rsidRPr="00D91879">
        <w:rPr>
          <w:rFonts w:ascii="仿宋" w:eastAsia="仿宋" w:hAnsi="仿宋"/>
          <w:sz w:val="32"/>
          <w:szCs w:val="32"/>
        </w:rPr>
        <w:t>年我局未收到投诉，在门户网的投诉咨询栏目中收到咨询信息1</w:t>
      </w:r>
      <w:r w:rsidR="0061155D">
        <w:rPr>
          <w:rFonts w:ascii="仿宋" w:eastAsia="仿宋" w:hAnsi="仿宋" w:hint="eastAsia"/>
          <w:sz w:val="32"/>
          <w:szCs w:val="32"/>
        </w:rPr>
        <w:t>4</w:t>
      </w:r>
      <w:r w:rsidR="009F65BD" w:rsidRPr="00D91879">
        <w:rPr>
          <w:rFonts w:ascii="仿宋" w:eastAsia="仿宋" w:hAnsi="仿宋"/>
          <w:sz w:val="32"/>
          <w:szCs w:val="32"/>
        </w:rPr>
        <w:t>条，都</w:t>
      </w:r>
      <w:r w:rsidR="00366E9E">
        <w:rPr>
          <w:rFonts w:ascii="仿宋" w:eastAsia="仿宋" w:hAnsi="仿宋" w:hint="eastAsia"/>
          <w:sz w:val="32"/>
          <w:szCs w:val="32"/>
        </w:rPr>
        <w:t>及时</w:t>
      </w:r>
      <w:r w:rsidR="009F65BD" w:rsidRPr="00D91879">
        <w:rPr>
          <w:rFonts w:ascii="仿宋" w:eastAsia="仿宋" w:hAnsi="仿宋"/>
          <w:sz w:val="32"/>
          <w:szCs w:val="32"/>
        </w:rPr>
        <w:t>给予了回复。</w:t>
      </w:r>
    </w:p>
    <w:p w:rsidR="00472C51" w:rsidRPr="00A53007" w:rsidRDefault="00472C51" w:rsidP="00DE57FB">
      <w:pPr>
        <w:spacing w:before="0" w:beforeAutospacing="0" w:after="0" w:afterAutospacing="0"/>
        <w:ind w:firstLineChars="221" w:firstLine="710"/>
        <w:rPr>
          <w:rFonts w:ascii="黑体" w:eastAsia="黑体" w:hAnsi="黑体"/>
          <w:b/>
          <w:sz w:val="32"/>
          <w:szCs w:val="32"/>
        </w:rPr>
      </w:pPr>
      <w:r w:rsidRPr="00A53007">
        <w:rPr>
          <w:rFonts w:ascii="黑体" w:eastAsia="黑体" w:hAnsi="黑体" w:hint="eastAsia"/>
          <w:b/>
          <w:sz w:val="32"/>
          <w:szCs w:val="32"/>
        </w:rPr>
        <w:t>六、主要问题及改进</w:t>
      </w:r>
      <w:r w:rsidR="003C6C50" w:rsidRPr="00A53007">
        <w:rPr>
          <w:rFonts w:ascii="黑体" w:eastAsia="黑体" w:hAnsi="黑体" w:hint="eastAsia"/>
          <w:b/>
          <w:sz w:val="32"/>
          <w:szCs w:val="32"/>
        </w:rPr>
        <w:t>措施</w:t>
      </w:r>
    </w:p>
    <w:p w:rsidR="00472C51" w:rsidRDefault="00D55875" w:rsidP="00EA0560">
      <w:pPr>
        <w:spacing w:before="0" w:beforeAutospacing="0" w:after="0" w:afterAutospacing="0"/>
        <w:ind w:firstLineChars="221" w:firstLine="707"/>
        <w:rPr>
          <w:rFonts w:ascii="仿宋" w:eastAsia="仿宋" w:hAnsi="仿宋"/>
          <w:sz w:val="32"/>
          <w:szCs w:val="32"/>
        </w:rPr>
      </w:pPr>
      <w:r>
        <w:rPr>
          <w:rFonts w:ascii="仿宋" w:eastAsia="仿宋" w:hAnsi="仿宋" w:hint="eastAsia"/>
          <w:sz w:val="32"/>
          <w:szCs w:val="32"/>
        </w:rPr>
        <w:t>2017</w:t>
      </w:r>
      <w:r w:rsidR="00472C51" w:rsidRPr="00D91879">
        <w:rPr>
          <w:rFonts w:ascii="仿宋" w:eastAsia="仿宋" w:hAnsi="仿宋" w:hint="eastAsia"/>
          <w:sz w:val="32"/>
          <w:szCs w:val="32"/>
        </w:rPr>
        <w:t>年我局在政府信息公开工作上取得了一定的成效，</w:t>
      </w:r>
      <w:r w:rsidR="00B032B8">
        <w:rPr>
          <w:rFonts w:ascii="仿宋" w:eastAsia="仿宋" w:hAnsi="仿宋" w:hint="eastAsia"/>
          <w:sz w:val="32"/>
          <w:szCs w:val="32"/>
        </w:rPr>
        <w:t>还存在不足</w:t>
      </w:r>
      <w:r w:rsidR="00414EF5">
        <w:rPr>
          <w:rFonts w:ascii="仿宋" w:eastAsia="仿宋" w:hAnsi="仿宋" w:hint="eastAsia"/>
          <w:sz w:val="32"/>
          <w:szCs w:val="32"/>
        </w:rPr>
        <w:t>：</w:t>
      </w:r>
      <w:r w:rsidR="00B032B8">
        <w:rPr>
          <w:rFonts w:ascii="仿宋" w:eastAsia="仿宋" w:hAnsi="仿宋" w:hint="eastAsia"/>
          <w:sz w:val="32"/>
          <w:szCs w:val="32"/>
        </w:rPr>
        <w:t>少数人员</w:t>
      </w:r>
      <w:r w:rsidR="003C6C50" w:rsidRPr="00D91879">
        <w:rPr>
          <w:rFonts w:ascii="仿宋" w:eastAsia="仿宋" w:hAnsi="仿宋" w:hint="eastAsia"/>
          <w:sz w:val="32"/>
          <w:szCs w:val="32"/>
        </w:rPr>
        <w:t>对政府信息公开工作的</w:t>
      </w:r>
      <w:r w:rsidR="00B032B8">
        <w:rPr>
          <w:rFonts w:ascii="仿宋" w:eastAsia="仿宋" w:hAnsi="仿宋" w:hint="eastAsia"/>
          <w:sz w:val="32"/>
          <w:szCs w:val="32"/>
        </w:rPr>
        <w:t>重要意义的</w:t>
      </w:r>
      <w:r w:rsidR="003C6C50" w:rsidRPr="00D91879">
        <w:rPr>
          <w:rFonts w:ascii="仿宋" w:eastAsia="仿宋" w:hAnsi="仿宋" w:hint="eastAsia"/>
          <w:sz w:val="32"/>
          <w:szCs w:val="32"/>
        </w:rPr>
        <w:t>认识还</w:t>
      </w:r>
      <w:r w:rsidR="00B032B8">
        <w:rPr>
          <w:rFonts w:ascii="仿宋" w:eastAsia="仿宋" w:hAnsi="仿宋" w:hint="eastAsia"/>
          <w:sz w:val="32"/>
          <w:szCs w:val="32"/>
        </w:rPr>
        <w:t>需加强</w:t>
      </w:r>
      <w:r w:rsidR="003C6C50" w:rsidRPr="00D91879">
        <w:rPr>
          <w:rFonts w:ascii="仿宋" w:eastAsia="仿宋" w:hAnsi="仿宋" w:hint="eastAsia"/>
          <w:sz w:val="32"/>
          <w:szCs w:val="32"/>
        </w:rPr>
        <w:t>，</w:t>
      </w:r>
      <w:r w:rsidR="00B032B8">
        <w:rPr>
          <w:rFonts w:ascii="仿宋" w:eastAsia="仿宋" w:hAnsi="仿宋" w:hint="eastAsia"/>
          <w:sz w:val="32"/>
          <w:szCs w:val="32"/>
        </w:rPr>
        <w:t>在业务工作忙时，</w:t>
      </w:r>
      <w:r w:rsidR="003C6C50" w:rsidRPr="00D91879">
        <w:rPr>
          <w:rFonts w:ascii="仿宋" w:eastAsia="仿宋" w:hAnsi="仿宋" w:hint="eastAsia"/>
          <w:sz w:val="32"/>
          <w:szCs w:val="32"/>
        </w:rPr>
        <w:t>信息公开工作的兼职人员</w:t>
      </w:r>
      <w:r w:rsidR="00B032B8">
        <w:rPr>
          <w:rFonts w:ascii="仿宋" w:eastAsia="仿宋" w:hAnsi="仿宋" w:hint="eastAsia"/>
          <w:sz w:val="32"/>
          <w:szCs w:val="32"/>
        </w:rPr>
        <w:t>对此项工作</w:t>
      </w:r>
      <w:r w:rsidR="003C6C50" w:rsidRPr="00D91879">
        <w:rPr>
          <w:rFonts w:ascii="仿宋" w:eastAsia="仿宋" w:hAnsi="仿宋" w:hint="eastAsia"/>
          <w:sz w:val="32"/>
          <w:szCs w:val="32"/>
        </w:rPr>
        <w:t>缺乏</w:t>
      </w:r>
      <w:r w:rsidR="00963541">
        <w:rPr>
          <w:rFonts w:ascii="仿宋" w:eastAsia="仿宋" w:hAnsi="仿宋" w:hint="eastAsia"/>
          <w:sz w:val="32"/>
          <w:szCs w:val="32"/>
        </w:rPr>
        <w:t>一定</w:t>
      </w:r>
      <w:r w:rsidR="003C6C50" w:rsidRPr="00D91879">
        <w:rPr>
          <w:rFonts w:ascii="仿宋" w:eastAsia="仿宋" w:hAnsi="仿宋" w:hint="eastAsia"/>
          <w:sz w:val="32"/>
          <w:szCs w:val="32"/>
        </w:rPr>
        <w:t>的</w:t>
      </w:r>
      <w:r w:rsidR="00B032B8">
        <w:rPr>
          <w:rFonts w:ascii="仿宋" w:eastAsia="仿宋" w:hAnsi="仿宋" w:hint="eastAsia"/>
          <w:sz w:val="32"/>
          <w:szCs w:val="32"/>
        </w:rPr>
        <w:t>及时性。</w:t>
      </w:r>
      <w:r w:rsidR="00472C51" w:rsidRPr="00D91879">
        <w:rPr>
          <w:rFonts w:ascii="仿宋" w:eastAsia="仿宋" w:hAnsi="仿宋" w:hint="eastAsia"/>
          <w:sz w:val="32"/>
          <w:szCs w:val="32"/>
        </w:rPr>
        <w:t>为了进一步</w:t>
      </w:r>
      <w:r w:rsidR="00F409C0">
        <w:rPr>
          <w:rFonts w:ascii="仿宋" w:eastAsia="仿宋" w:hAnsi="仿宋" w:hint="eastAsia"/>
          <w:sz w:val="32"/>
          <w:szCs w:val="32"/>
        </w:rPr>
        <w:t>做好</w:t>
      </w:r>
      <w:r w:rsidR="00472C51" w:rsidRPr="00D91879">
        <w:rPr>
          <w:rFonts w:ascii="仿宋" w:eastAsia="仿宋" w:hAnsi="仿宋" w:hint="eastAsia"/>
          <w:sz w:val="32"/>
          <w:szCs w:val="32"/>
        </w:rPr>
        <w:t>我局政府信息公开工作，2017年主要采取以下改进措施：</w:t>
      </w:r>
    </w:p>
    <w:p w:rsidR="00CD31AF" w:rsidRPr="00A53007" w:rsidRDefault="00CD31AF" w:rsidP="00CD31AF">
      <w:pPr>
        <w:rPr>
          <w:rFonts w:ascii="楷体" w:eastAsia="楷体" w:hAnsi="楷体"/>
          <w:b/>
          <w:sz w:val="32"/>
          <w:szCs w:val="32"/>
        </w:rPr>
      </w:pPr>
      <w:r>
        <w:rPr>
          <w:rFonts w:ascii="仿宋_GB2312" w:eastAsia="仿宋_GB2312" w:hint="eastAsia"/>
          <w:sz w:val="32"/>
          <w:szCs w:val="32"/>
        </w:rPr>
        <w:t xml:space="preserve">    </w:t>
      </w:r>
      <w:r w:rsidR="00A550A5">
        <w:rPr>
          <w:rFonts w:ascii="楷体" w:eastAsia="楷体" w:hAnsi="楷体" w:hint="eastAsia"/>
          <w:b/>
          <w:sz w:val="32"/>
          <w:szCs w:val="32"/>
        </w:rPr>
        <w:t>（一）</w:t>
      </w:r>
      <w:r w:rsidRPr="00A53007">
        <w:rPr>
          <w:rFonts w:ascii="楷体" w:eastAsia="楷体" w:hAnsi="楷体" w:hint="eastAsia"/>
          <w:b/>
          <w:sz w:val="32"/>
          <w:szCs w:val="32"/>
        </w:rPr>
        <w:t>加强《条例》学习，提高</w:t>
      </w:r>
      <w:r w:rsidR="006C2B0B">
        <w:rPr>
          <w:rFonts w:ascii="楷体" w:eastAsia="楷体" w:hAnsi="楷体" w:hint="eastAsia"/>
          <w:b/>
          <w:sz w:val="32"/>
          <w:szCs w:val="32"/>
        </w:rPr>
        <w:t>思想</w:t>
      </w:r>
      <w:r w:rsidRPr="00A53007">
        <w:rPr>
          <w:rFonts w:ascii="楷体" w:eastAsia="楷体" w:hAnsi="楷体" w:hint="eastAsia"/>
          <w:b/>
          <w:sz w:val="32"/>
          <w:szCs w:val="32"/>
        </w:rPr>
        <w:t>认识。</w:t>
      </w:r>
    </w:p>
    <w:p w:rsidR="00CD31AF" w:rsidRPr="00CD31AF" w:rsidRDefault="00CD31AF" w:rsidP="00CD31AF">
      <w:pPr>
        <w:rPr>
          <w:rFonts w:ascii="仿宋_GB2312" w:eastAsia="仿宋_GB2312"/>
          <w:sz w:val="32"/>
          <w:szCs w:val="32"/>
        </w:rPr>
      </w:pPr>
      <w:r>
        <w:rPr>
          <w:rFonts w:ascii="仿宋_GB2312" w:eastAsia="仿宋_GB2312" w:hint="eastAsia"/>
          <w:sz w:val="32"/>
          <w:szCs w:val="32"/>
        </w:rPr>
        <w:t xml:space="preserve">    </w:t>
      </w:r>
      <w:r w:rsidR="00C120EB" w:rsidRPr="00CD31AF">
        <w:rPr>
          <w:rFonts w:ascii="仿宋_GB2312" w:eastAsia="仿宋_GB2312" w:hint="eastAsia"/>
          <w:sz w:val="32"/>
          <w:szCs w:val="32"/>
        </w:rPr>
        <w:t>我局</w:t>
      </w:r>
      <w:r w:rsidR="00C120EB">
        <w:rPr>
          <w:rFonts w:ascii="仿宋_GB2312" w:eastAsia="仿宋_GB2312" w:hint="eastAsia"/>
          <w:sz w:val="32"/>
          <w:szCs w:val="32"/>
        </w:rPr>
        <w:t>将</w:t>
      </w:r>
      <w:r w:rsidR="00C120EB" w:rsidRPr="00CD31AF">
        <w:rPr>
          <w:rFonts w:ascii="仿宋_GB2312" w:eastAsia="仿宋_GB2312" w:hint="eastAsia"/>
          <w:sz w:val="32"/>
          <w:szCs w:val="32"/>
        </w:rPr>
        <w:t>在新的一年进一步加强组织</w:t>
      </w:r>
      <w:r w:rsidR="00C120EB">
        <w:rPr>
          <w:rFonts w:ascii="仿宋_GB2312" w:eastAsia="仿宋_GB2312" w:hint="eastAsia"/>
          <w:sz w:val="32"/>
          <w:szCs w:val="32"/>
        </w:rPr>
        <w:t>领导</w:t>
      </w:r>
      <w:r w:rsidR="00C120EB" w:rsidRPr="00CD31AF">
        <w:rPr>
          <w:rFonts w:ascii="仿宋_GB2312" w:eastAsia="仿宋_GB2312" w:hint="eastAsia"/>
          <w:sz w:val="32"/>
          <w:szCs w:val="32"/>
        </w:rPr>
        <w:t>，</w:t>
      </w:r>
      <w:r w:rsidR="00C120EB">
        <w:rPr>
          <w:rFonts w:ascii="仿宋_GB2312" w:eastAsia="仿宋_GB2312" w:hint="eastAsia"/>
          <w:sz w:val="32"/>
          <w:szCs w:val="32"/>
        </w:rPr>
        <w:t>开展</w:t>
      </w:r>
      <w:r w:rsidR="00C120EB" w:rsidRPr="00CD31AF">
        <w:rPr>
          <w:rFonts w:ascii="仿宋_GB2312" w:eastAsia="仿宋_GB2312" w:hint="eastAsia"/>
          <w:sz w:val="32"/>
          <w:szCs w:val="32"/>
        </w:rPr>
        <w:t>学习</w:t>
      </w:r>
      <w:r w:rsidR="00C120EB">
        <w:rPr>
          <w:rFonts w:ascii="仿宋_GB2312" w:eastAsia="仿宋_GB2312" w:hint="eastAsia"/>
          <w:sz w:val="32"/>
          <w:szCs w:val="32"/>
        </w:rPr>
        <w:t>宣传</w:t>
      </w:r>
      <w:r w:rsidR="00C120EB" w:rsidRPr="00CD31AF">
        <w:rPr>
          <w:rFonts w:ascii="仿宋_GB2312" w:eastAsia="仿宋_GB2312" w:hint="eastAsia"/>
          <w:sz w:val="32"/>
          <w:szCs w:val="32"/>
        </w:rPr>
        <w:t>《</w:t>
      </w:r>
      <w:r w:rsidR="00C120EB" w:rsidRPr="00D91879">
        <w:rPr>
          <w:rFonts w:ascii="仿宋" w:eastAsia="仿宋" w:hAnsi="仿宋" w:hint="eastAsia"/>
          <w:sz w:val="32"/>
          <w:szCs w:val="32"/>
        </w:rPr>
        <w:t>中华人民共和国政府信息公开条例</w:t>
      </w:r>
      <w:r w:rsidR="00C120EB" w:rsidRPr="00CD31AF">
        <w:rPr>
          <w:rFonts w:ascii="仿宋_GB2312" w:eastAsia="仿宋_GB2312" w:hint="eastAsia"/>
          <w:sz w:val="32"/>
          <w:szCs w:val="32"/>
        </w:rPr>
        <w:t>》</w:t>
      </w:r>
      <w:r w:rsidR="004759E1">
        <w:rPr>
          <w:rFonts w:ascii="仿宋_GB2312" w:eastAsia="仿宋_GB2312" w:hint="eastAsia"/>
          <w:sz w:val="32"/>
          <w:szCs w:val="32"/>
        </w:rPr>
        <w:t>活动</w:t>
      </w:r>
      <w:r w:rsidR="00C120EB" w:rsidRPr="00CD31AF">
        <w:rPr>
          <w:rFonts w:ascii="仿宋_GB2312" w:eastAsia="仿宋_GB2312" w:hint="eastAsia"/>
          <w:sz w:val="32"/>
          <w:szCs w:val="32"/>
        </w:rPr>
        <w:t>，</w:t>
      </w:r>
      <w:r w:rsidR="00E95F25">
        <w:rPr>
          <w:rFonts w:ascii="仿宋_GB2312" w:eastAsia="仿宋_GB2312" w:hint="eastAsia"/>
          <w:sz w:val="32"/>
          <w:szCs w:val="32"/>
        </w:rPr>
        <w:t>提高对</w:t>
      </w:r>
      <w:r w:rsidRPr="00CD31AF">
        <w:rPr>
          <w:rFonts w:ascii="仿宋_GB2312" w:eastAsia="仿宋_GB2312" w:hint="eastAsia"/>
          <w:sz w:val="32"/>
          <w:szCs w:val="32"/>
        </w:rPr>
        <w:t>《条例》</w:t>
      </w:r>
      <w:r w:rsidR="00E95F25">
        <w:rPr>
          <w:rFonts w:ascii="仿宋_GB2312" w:eastAsia="仿宋_GB2312" w:hint="eastAsia"/>
          <w:sz w:val="32"/>
          <w:szCs w:val="32"/>
        </w:rPr>
        <w:t>重要性的认识</w:t>
      </w:r>
      <w:r w:rsidR="004759E1">
        <w:rPr>
          <w:rFonts w:ascii="仿宋_GB2312" w:eastAsia="仿宋_GB2312" w:hint="eastAsia"/>
          <w:sz w:val="32"/>
          <w:szCs w:val="32"/>
        </w:rPr>
        <w:t>，让参与信息公开工作的全体工作人员都能将业务工作与此项工作一同对待。</w:t>
      </w:r>
    </w:p>
    <w:p w:rsidR="00CD31AF" w:rsidRPr="00A53007" w:rsidRDefault="00CD31AF" w:rsidP="00CD31AF">
      <w:pPr>
        <w:rPr>
          <w:rFonts w:ascii="楷体" w:eastAsia="楷体" w:hAnsi="楷体"/>
          <w:b/>
          <w:sz w:val="32"/>
          <w:szCs w:val="32"/>
        </w:rPr>
      </w:pPr>
      <w:r>
        <w:rPr>
          <w:rFonts w:ascii="仿宋_GB2312" w:eastAsia="仿宋_GB2312" w:hint="eastAsia"/>
          <w:sz w:val="32"/>
          <w:szCs w:val="32"/>
        </w:rPr>
        <w:t xml:space="preserve">    </w:t>
      </w:r>
      <w:r w:rsidRPr="00A53007">
        <w:rPr>
          <w:rFonts w:ascii="楷体" w:eastAsia="楷体" w:hAnsi="楷体" w:hint="eastAsia"/>
          <w:b/>
          <w:sz w:val="32"/>
          <w:szCs w:val="32"/>
        </w:rPr>
        <w:t>（二）优化局网站，提高民众的认知度和认可度。</w:t>
      </w:r>
    </w:p>
    <w:p w:rsidR="00CD31AF" w:rsidRPr="00CD31AF" w:rsidRDefault="00CD31AF" w:rsidP="00CD31AF">
      <w:pPr>
        <w:rPr>
          <w:rFonts w:ascii="仿宋_GB2312" w:eastAsia="仿宋_GB2312"/>
          <w:sz w:val="32"/>
          <w:szCs w:val="32"/>
        </w:rPr>
      </w:pPr>
      <w:r>
        <w:rPr>
          <w:rFonts w:ascii="仿宋_GB2312" w:eastAsia="仿宋_GB2312" w:hint="eastAsia"/>
          <w:sz w:val="32"/>
          <w:szCs w:val="32"/>
        </w:rPr>
        <w:t xml:space="preserve">    </w:t>
      </w:r>
      <w:r w:rsidRPr="00CD31AF">
        <w:rPr>
          <w:rFonts w:ascii="仿宋_GB2312" w:eastAsia="仿宋_GB2312" w:hint="eastAsia"/>
          <w:sz w:val="32"/>
          <w:szCs w:val="32"/>
        </w:rPr>
        <w:t>我局</w:t>
      </w:r>
      <w:r w:rsidR="00F42DB1">
        <w:rPr>
          <w:rFonts w:ascii="仿宋_GB2312" w:eastAsia="仿宋_GB2312" w:hint="eastAsia"/>
          <w:sz w:val="32"/>
          <w:szCs w:val="32"/>
        </w:rPr>
        <w:t>门户</w:t>
      </w:r>
      <w:r w:rsidRPr="00CD31AF">
        <w:rPr>
          <w:rFonts w:ascii="仿宋_GB2312" w:eastAsia="仿宋_GB2312" w:hint="eastAsia"/>
          <w:sz w:val="32"/>
          <w:szCs w:val="32"/>
        </w:rPr>
        <w:t>网站是政府信息公开的重要平台，要加强</w:t>
      </w:r>
      <w:r w:rsidR="00F42DB1">
        <w:rPr>
          <w:rFonts w:ascii="仿宋_GB2312" w:eastAsia="仿宋_GB2312" w:hint="eastAsia"/>
          <w:sz w:val="32"/>
          <w:szCs w:val="32"/>
        </w:rPr>
        <w:t>网络安全</w:t>
      </w:r>
      <w:r w:rsidRPr="00CD31AF">
        <w:rPr>
          <w:rFonts w:ascii="仿宋_GB2312" w:eastAsia="仿宋_GB2312" w:hint="eastAsia"/>
          <w:sz w:val="32"/>
          <w:szCs w:val="32"/>
        </w:rPr>
        <w:t>建设</w:t>
      </w:r>
      <w:r w:rsidR="00F42DB1">
        <w:rPr>
          <w:rFonts w:ascii="仿宋_GB2312" w:eastAsia="仿宋_GB2312" w:hint="eastAsia"/>
          <w:sz w:val="32"/>
          <w:szCs w:val="32"/>
        </w:rPr>
        <w:t>的同时</w:t>
      </w:r>
      <w:r w:rsidRPr="00CD31AF">
        <w:rPr>
          <w:rFonts w:ascii="仿宋_GB2312" w:eastAsia="仿宋_GB2312" w:hint="eastAsia"/>
          <w:sz w:val="32"/>
          <w:szCs w:val="32"/>
        </w:rPr>
        <w:t>，</w:t>
      </w:r>
      <w:r w:rsidR="00F42DB1">
        <w:rPr>
          <w:rFonts w:ascii="仿宋_GB2312" w:eastAsia="仿宋_GB2312" w:hint="eastAsia"/>
          <w:sz w:val="32"/>
          <w:szCs w:val="32"/>
        </w:rPr>
        <w:t>与时俱进，不断</w:t>
      </w:r>
      <w:r w:rsidRPr="00CD31AF">
        <w:rPr>
          <w:rFonts w:ascii="仿宋_GB2312" w:eastAsia="仿宋_GB2312" w:hint="eastAsia"/>
          <w:sz w:val="32"/>
          <w:szCs w:val="32"/>
        </w:rPr>
        <w:t>优化</w:t>
      </w:r>
      <w:r w:rsidR="00F42DB1">
        <w:rPr>
          <w:rFonts w:ascii="仿宋_GB2312" w:eastAsia="仿宋_GB2312" w:hint="eastAsia"/>
          <w:sz w:val="32"/>
          <w:szCs w:val="32"/>
        </w:rPr>
        <w:t>网站栏目，增强互动性。</w:t>
      </w:r>
      <w:r w:rsidR="007C6013">
        <w:rPr>
          <w:rFonts w:ascii="仿宋_GB2312" w:eastAsia="仿宋_GB2312" w:hint="eastAsia"/>
          <w:sz w:val="32"/>
          <w:szCs w:val="32"/>
        </w:rPr>
        <w:t>及时、准确公布商务信息，提高民众对我市商务工作</w:t>
      </w:r>
      <w:r w:rsidRPr="00CD31AF">
        <w:rPr>
          <w:rFonts w:ascii="仿宋_GB2312" w:eastAsia="仿宋_GB2312" w:hint="eastAsia"/>
          <w:sz w:val="32"/>
          <w:szCs w:val="32"/>
        </w:rPr>
        <w:t>的认知度和认可度。</w:t>
      </w:r>
    </w:p>
    <w:p w:rsidR="00472C51" w:rsidRPr="00A53007" w:rsidRDefault="005714FD" w:rsidP="00EA0560">
      <w:pPr>
        <w:spacing w:before="0" w:beforeAutospacing="0" w:after="0" w:afterAutospacing="0"/>
        <w:ind w:firstLineChars="221" w:firstLine="707"/>
        <w:rPr>
          <w:rFonts w:ascii="楷体" w:eastAsia="楷体" w:hAnsi="楷体"/>
          <w:b/>
          <w:sz w:val="32"/>
          <w:szCs w:val="32"/>
        </w:rPr>
      </w:pPr>
      <w:r>
        <w:rPr>
          <w:rFonts w:ascii="仿宋" w:eastAsia="仿宋" w:hAnsi="仿宋" w:hint="eastAsia"/>
          <w:sz w:val="32"/>
          <w:szCs w:val="32"/>
        </w:rPr>
        <w:tab/>
      </w:r>
      <w:r w:rsidR="00472C51" w:rsidRPr="00A53007">
        <w:rPr>
          <w:rFonts w:ascii="楷体" w:eastAsia="楷体" w:hAnsi="楷体" w:hint="eastAsia"/>
          <w:b/>
          <w:sz w:val="32"/>
          <w:szCs w:val="32"/>
        </w:rPr>
        <w:t>（三）落实责任，增强政府信息公开的及时性、全面性、规范性。</w:t>
      </w:r>
    </w:p>
    <w:p w:rsidR="00472C51" w:rsidRDefault="00DF3CE0" w:rsidP="00EA0560">
      <w:pPr>
        <w:spacing w:before="0" w:beforeAutospacing="0" w:after="0" w:afterAutospacing="0"/>
        <w:ind w:firstLineChars="221" w:firstLine="707"/>
        <w:rPr>
          <w:rFonts w:ascii="仿宋" w:eastAsia="仿宋" w:hAnsi="仿宋"/>
          <w:sz w:val="32"/>
          <w:szCs w:val="32"/>
        </w:rPr>
      </w:pPr>
      <w:r w:rsidRPr="00D91879">
        <w:rPr>
          <w:rFonts w:ascii="仿宋" w:eastAsia="仿宋" w:hAnsi="仿宋" w:hint="eastAsia"/>
          <w:sz w:val="32"/>
          <w:szCs w:val="32"/>
        </w:rPr>
        <w:t>抓好</w:t>
      </w:r>
      <w:r w:rsidR="008D587C">
        <w:rPr>
          <w:rFonts w:ascii="仿宋" w:eastAsia="仿宋" w:hAnsi="仿宋" w:hint="eastAsia"/>
          <w:sz w:val="32"/>
          <w:szCs w:val="32"/>
        </w:rPr>
        <w:t>我局</w:t>
      </w:r>
      <w:r w:rsidRPr="00D91879">
        <w:rPr>
          <w:rFonts w:ascii="仿宋" w:eastAsia="仿宋" w:hAnsi="仿宋" w:hint="eastAsia"/>
          <w:sz w:val="32"/>
          <w:szCs w:val="32"/>
        </w:rPr>
        <w:t>政府信息公开工作制度的落实，督促各处室及时上报公开</w:t>
      </w:r>
      <w:r w:rsidR="00963541">
        <w:rPr>
          <w:rFonts w:ascii="仿宋" w:eastAsia="仿宋" w:hAnsi="仿宋" w:hint="eastAsia"/>
          <w:sz w:val="32"/>
          <w:szCs w:val="32"/>
        </w:rPr>
        <w:t>商务</w:t>
      </w:r>
      <w:r w:rsidRPr="00D91879">
        <w:rPr>
          <w:rFonts w:ascii="仿宋" w:eastAsia="仿宋" w:hAnsi="仿宋" w:hint="eastAsia"/>
          <w:sz w:val="32"/>
          <w:szCs w:val="32"/>
        </w:rPr>
        <w:t>信息</w:t>
      </w:r>
      <w:r w:rsidR="00472C51" w:rsidRPr="00D91879">
        <w:rPr>
          <w:rFonts w:ascii="仿宋" w:eastAsia="仿宋" w:hAnsi="仿宋" w:hint="eastAsia"/>
          <w:sz w:val="32"/>
          <w:szCs w:val="32"/>
        </w:rPr>
        <w:t>。规</w:t>
      </w:r>
      <w:r w:rsidR="00963541">
        <w:rPr>
          <w:rFonts w:ascii="仿宋" w:eastAsia="仿宋" w:hAnsi="仿宋" w:hint="eastAsia"/>
          <w:sz w:val="32"/>
          <w:szCs w:val="32"/>
        </w:rPr>
        <w:t>范政府信息公开的审查程序，确保政府信息公开</w:t>
      </w:r>
      <w:r w:rsidRPr="00D91879">
        <w:rPr>
          <w:rFonts w:ascii="仿宋" w:eastAsia="仿宋" w:hAnsi="仿宋" w:hint="eastAsia"/>
          <w:sz w:val="32"/>
          <w:szCs w:val="32"/>
        </w:rPr>
        <w:t>过程中不出现泄密事件</w:t>
      </w:r>
      <w:r w:rsidR="00472C51" w:rsidRPr="00D91879">
        <w:rPr>
          <w:rFonts w:ascii="仿宋" w:eastAsia="仿宋" w:hAnsi="仿宋" w:hint="eastAsia"/>
          <w:sz w:val="32"/>
          <w:szCs w:val="32"/>
        </w:rPr>
        <w:t>。</w:t>
      </w:r>
    </w:p>
    <w:p w:rsidR="00414EF5" w:rsidRDefault="00414EF5" w:rsidP="00EA0560">
      <w:pPr>
        <w:spacing w:before="0" w:beforeAutospacing="0" w:after="0" w:afterAutospacing="0"/>
        <w:ind w:firstLineChars="221" w:firstLine="707"/>
        <w:rPr>
          <w:rFonts w:ascii="仿宋" w:eastAsia="仿宋" w:hAnsi="仿宋"/>
          <w:sz w:val="32"/>
          <w:szCs w:val="32"/>
        </w:rPr>
      </w:pPr>
    </w:p>
    <w:p w:rsidR="00963541" w:rsidRDefault="00963541" w:rsidP="00EA0560">
      <w:pPr>
        <w:spacing w:before="0" w:beforeAutospacing="0" w:after="0" w:afterAutospacing="0"/>
        <w:ind w:firstLineChars="221" w:firstLine="707"/>
        <w:rPr>
          <w:rFonts w:ascii="仿宋" w:eastAsia="仿宋" w:hAnsi="仿宋"/>
          <w:sz w:val="32"/>
          <w:szCs w:val="32"/>
        </w:rPr>
      </w:pPr>
    </w:p>
    <w:p w:rsidR="00414EF5" w:rsidRPr="00D91879" w:rsidRDefault="00414EF5" w:rsidP="00EA0560">
      <w:pPr>
        <w:spacing w:before="0" w:beforeAutospacing="0" w:after="0" w:afterAutospacing="0"/>
        <w:ind w:firstLineChars="221" w:firstLine="707"/>
        <w:rPr>
          <w:rFonts w:ascii="仿宋" w:eastAsia="仿宋" w:hAnsi="仿宋"/>
          <w:sz w:val="32"/>
          <w:szCs w:val="32"/>
        </w:rPr>
      </w:pPr>
      <w:r>
        <w:rPr>
          <w:rFonts w:ascii="仿宋" w:eastAsia="仿宋" w:hAnsi="仿宋" w:hint="eastAsia"/>
          <w:sz w:val="32"/>
          <w:szCs w:val="32"/>
        </w:rPr>
        <w:t xml:space="preserve">                                201</w:t>
      </w:r>
      <w:r w:rsidR="00DC5268">
        <w:rPr>
          <w:rFonts w:ascii="仿宋" w:eastAsia="仿宋" w:hAnsi="仿宋" w:hint="eastAsia"/>
          <w:sz w:val="32"/>
          <w:szCs w:val="32"/>
        </w:rPr>
        <w:t>8</w:t>
      </w:r>
      <w:r>
        <w:rPr>
          <w:rFonts w:ascii="仿宋" w:eastAsia="仿宋" w:hAnsi="仿宋" w:hint="eastAsia"/>
          <w:sz w:val="32"/>
          <w:szCs w:val="32"/>
        </w:rPr>
        <w:t>年</w:t>
      </w:r>
      <w:r w:rsidR="008D587C">
        <w:rPr>
          <w:rFonts w:ascii="仿宋" w:eastAsia="仿宋" w:hAnsi="仿宋" w:hint="eastAsia"/>
          <w:sz w:val="32"/>
          <w:szCs w:val="32"/>
        </w:rPr>
        <w:t>1</w:t>
      </w:r>
      <w:r>
        <w:rPr>
          <w:rFonts w:ascii="仿宋" w:eastAsia="仿宋" w:hAnsi="仿宋" w:hint="eastAsia"/>
          <w:sz w:val="32"/>
          <w:szCs w:val="32"/>
        </w:rPr>
        <w:t>月1</w:t>
      </w:r>
      <w:r w:rsidR="00785B23">
        <w:rPr>
          <w:rFonts w:ascii="仿宋" w:eastAsia="仿宋" w:hAnsi="仿宋" w:hint="eastAsia"/>
          <w:sz w:val="32"/>
          <w:szCs w:val="32"/>
        </w:rPr>
        <w:t>6</w:t>
      </w:r>
      <w:r>
        <w:rPr>
          <w:rFonts w:ascii="仿宋" w:eastAsia="仿宋" w:hAnsi="仿宋" w:hint="eastAsia"/>
          <w:sz w:val="32"/>
          <w:szCs w:val="32"/>
        </w:rPr>
        <w:t>日</w:t>
      </w:r>
    </w:p>
    <w:sectPr w:rsidR="00414EF5" w:rsidRPr="00D91879" w:rsidSect="006207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AF5" w:rsidRDefault="004E5AF5" w:rsidP="00B628B1">
      <w:pPr>
        <w:spacing w:before="0" w:after="0" w:line="240" w:lineRule="auto"/>
      </w:pPr>
      <w:r>
        <w:separator/>
      </w:r>
    </w:p>
  </w:endnote>
  <w:endnote w:type="continuationSeparator" w:id="1">
    <w:p w:rsidR="004E5AF5" w:rsidRDefault="004E5AF5" w:rsidP="00B628B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AF5" w:rsidRDefault="004E5AF5" w:rsidP="00B628B1">
      <w:pPr>
        <w:spacing w:before="0" w:after="0" w:line="240" w:lineRule="auto"/>
      </w:pPr>
      <w:r>
        <w:separator/>
      </w:r>
    </w:p>
  </w:footnote>
  <w:footnote w:type="continuationSeparator" w:id="1">
    <w:p w:rsidR="004E5AF5" w:rsidRDefault="004E5AF5" w:rsidP="00B628B1">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C24"/>
    <w:rsid w:val="00012D91"/>
    <w:rsid w:val="00037297"/>
    <w:rsid w:val="00052112"/>
    <w:rsid w:val="00076E11"/>
    <w:rsid w:val="00084090"/>
    <w:rsid w:val="00084A43"/>
    <w:rsid w:val="000863CB"/>
    <w:rsid w:val="000C193B"/>
    <w:rsid w:val="000C3136"/>
    <w:rsid w:val="000D0D42"/>
    <w:rsid w:val="000D536F"/>
    <w:rsid w:val="000E544F"/>
    <w:rsid w:val="00127638"/>
    <w:rsid w:val="00142408"/>
    <w:rsid w:val="0014797B"/>
    <w:rsid w:val="001527E2"/>
    <w:rsid w:val="0017351D"/>
    <w:rsid w:val="001735B9"/>
    <w:rsid w:val="001756B6"/>
    <w:rsid w:val="001900CC"/>
    <w:rsid w:val="001F6E12"/>
    <w:rsid w:val="0028124F"/>
    <w:rsid w:val="002973A5"/>
    <w:rsid w:val="002B42F3"/>
    <w:rsid w:val="002D1DB0"/>
    <w:rsid w:val="002D2E21"/>
    <w:rsid w:val="002E307C"/>
    <w:rsid w:val="002E65A5"/>
    <w:rsid w:val="002F0738"/>
    <w:rsid w:val="003628DB"/>
    <w:rsid w:val="00366E9E"/>
    <w:rsid w:val="00374D36"/>
    <w:rsid w:val="00392CFD"/>
    <w:rsid w:val="003945FE"/>
    <w:rsid w:val="003A1CED"/>
    <w:rsid w:val="003B4120"/>
    <w:rsid w:val="003B688C"/>
    <w:rsid w:val="003C0973"/>
    <w:rsid w:val="003C10AC"/>
    <w:rsid w:val="003C6C50"/>
    <w:rsid w:val="003D7205"/>
    <w:rsid w:val="003E2599"/>
    <w:rsid w:val="00414EF5"/>
    <w:rsid w:val="00442418"/>
    <w:rsid w:val="00456740"/>
    <w:rsid w:val="00472C51"/>
    <w:rsid w:val="00473741"/>
    <w:rsid w:val="004759E1"/>
    <w:rsid w:val="00477ED9"/>
    <w:rsid w:val="0049333C"/>
    <w:rsid w:val="0049553B"/>
    <w:rsid w:val="004A2F6E"/>
    <w:rsid w:val="004B2AC3"/>
    <w:rsid w:val="004E5261"/>
    <w:rsid w:val="004E5AF5"/>
    <w:rsid w:val="004F22E1"/>
    <w:rsid w:val="004F27FA"/>
    <w:rsid w:val="0053248E"/>
    <w:rsid w:val="005414F1"/>
    <w:rsid w:val="005670BD"/>
    <w:rsid w:val="005714FD"/>
    <w:rsid w:val="005739AB"/>
    <w:rsid w:val="005A6F72"/>
    <w:rsid w:val="005B44CC"/>
    <w:rsid w:val="00604F1E"/>
    <w:rsid w:val="0061155D"/>
    <w:rsid w:val="00620714"/>
    <w:rsid w:val="0064516C"/>
    <w:rsid w:val="00645311"/>
    <w:rsid w:val="006557ED"/>
    <w:rsid w:val="0067442B"/>
    <w:rsid w:val="006B48D0"/>
    <w:rsid w:val="006C07FA"/>
    <w:rsid w:val="006C2B0B"/>
    <w:rsid w:val="006C7548"/>
    <w:rsid w:val="006E54FC"/>
    <w:rsid w:val="006E65DE"/>
    <w:rsid w:val="00701F77"/>
    <w:rsid w:val="00704602"/>
    <w:rsid w:val="0074536F"/>
    <w:rsid w:val="007644EF"/>
    <w:rsid w:val="007722DD"/>
    <w:rsid w:val="007738F4"/>
    <w:rsid w:val="00784617"/>
    <w:rsid w:val="00785B23"/>
    <w:rsid w:val="007B4AAD"/>
    <w:rsid w:val="007B7FB5"/>
    <w:rsid w:val="007C3450"/>
    <w:rsid w:val="007C6013"/>
    <w:rsid w:val="007F0AA1"/>
    <w:rsid w:val="007F76A5"/>
    <w:rsid w:val="00800639"/>
    <w:rsid w:val="008006E4"/>
    <w:rsid w:val="00806C3F"/>
    <w:rsid w:val="00816038"/>
    <w:rsid w:val="00816C24"/>
    <w:rsid w:val="008411BD"/>
    <w:rsid w:val="00844D6F"/>
    <w:rsid w:val="008473D7"/>
    <w:rsid w:val="008623EB"/>
    <w:rsid w:val="008B779B"/>
    <w:rsid w:val="008C4944"/>
    <w:rsid w:val="008C5A8F"/>
    <w:rsid w:val="008D587C"/>
    <w:rsid w:val="008E1D20"/>
    <w:rsid w:val="009006A2"/>
    <w:rsid w:val="00901776"/>
    <w:rsid w:val="0096105E"/>
    <w:rsid w:val="00963541"/>
    <w:rsid w:val="009635E1"/>
    <w:rsid w:val="009A5B67"/>
    <w:rsid w:val="009B2F89"/>
    <w:rsid w:val="009C1A51"/>
    <w:rsid w:val="009F48C9"/>
    <w:rsid w:val="009F65BD"/>
    <w:rsid w:val="00A4093B"/>
    <w:rsid w:val="00A53007"/>
    <w:rsid w:val="00A550A5"/>
    <w:rsid w:val="00A63E07"/>
    <w:rsid w:val="00A83968"/>
    <w:rsid w:val="00AA6A06"/>
    <w:rsid w:val="00AA6DA5"/>
    <w:rsid w:val="00AB40A7"/>
    <w:rsid w:val="00AC6990"/>
    <w:rsid w:val="00AD4EA0"/>
    <w:rsid w:val="00AD7CF4"/>
    <w:rsid w:val="00AE3C5B"/>
    <w:rsid w:val="00AE71B9"/>
    <w:rsid w:val="00AF65F1"/>
    <w:rsid w:val="00B00CEA"/>
    <w:rsid w:val="00B032B8"/>
    <w:rsid w:val="00B3167A"/>
    <w:rsid w:val="00B60738"/>
    <w:rsid w:val="00B628B1"/>
    <w:rsid w:val="00B65DD5"/>
    <w:rsid w:val="00BA2808"/>
    <w:rsid w:val="00BA4A77"/>
    <w:rsid w:val="00BE74AA"/>
    <w:rsid w:val="00C01632"/>
    <w:rsid w:val="00C120EB"/>
    <w:rsid w:val="00C31C6B"/>
    <w:rsid w:val="00C60559"/>
    <w:rsid w:val="00C63050"/>
    <w:rsid w:val="00C933AA"/>
    <w:rsid w:val="00C94FE8"/>
    <w:rsid w:val="00CB1C58"/>
    <w:rsid w:val="00CD31AF"/>
    <w:rsid w:val="00CE3353"/>
    <w:rsid w:val="00D12463"/>
    <w:rsid w:val="00D20295"/>
    <w:rsid w:val="00D32BAC"/>
    <w:rsid w:val="00D54C93"/>
    <w:rsid w:val="00D55875"/>
    <w:rsid w:val="00D91879"/>
    <w:rsid w:val="00D94B59"/>
    <w:rsid w:val="00DA440A"/>
    <w:rsid w:val="00DA610A"/>
    <w:rsid w:val="00DB1FB8"/>
    <w:rsid w:val="00DB3968"/>
    <w:rsid w:val="00DC5268"/>
    <w:rsid w:val="00DE57FB"/>
    <w:rsid w:val="00DF3CE0"/>
    <w:rsid w:val="00E007C0"/>
    <w:rsid w:val="00E1622C"/>
    <w:rsid w:val="00E305A2"/>
    <w:rsid w:val="00E46F02"/>
    <w:rsid w:val="00E7744B"/>
    <w:rsid w:val="00E94314"/>
    <w:rsid w:val="00E95F25"/>
    <w:rsid w:val="00EA0560"/>
    <w:rsid w:val="00EB47F5"/>
    <w:rsid w:val="00ED6DFE"/>
    <w:rsid w:val="00EF61DE"/>
    <w:rsid w:val="00F06ACB"/>
    <w:rsid w:val="00F114A2"/>
    <w:rsid w:val="00F16DE6"/>
    <w:rsid w:val="00F274C8"/>
    <w:rsid w:val="00F3550E"/>
    <w:rsid w:val="00F409C0"/>
    <w:rsid w:val="00F40FA5"/>
    <w:rsid w:val="00F42DB1"/>
    <w:rsid w:val="00F529C2"/>
    <w:rsid w:val="00F74069"/>
    <w:rsid w:val="00F75E09"/>
    <w:rsid w:val="00F92318"/>
    <w:rsid w:val="00FA4FD1"/>
    <w:rsid w:val="00FB7A0D"/>
    <w:rsid w:val="00FE1831"/>
    <w:rsid w:val="00FF4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28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B628B1"/>
    <w:rPr>
      <w:sz w:val="18"/>
      <w:szCs w:val="18"/>
    </w:rPr>
  </w:style>
  <w:style w:type="paragraph" w:styleId="a4">
    <w:name w:val="footer"/>
    <w:basedOn w:val="a"/>
    <w:link w:val="Char0"/>
    <w:uiPriority w:val="99"/>
    <w:semiHidden/>
    <w:unhideWhenUsed/>
    <w:rsid w:val="00B628B1"/>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B628B1"/>
    <w:rPr>
      <w:sz w:val="18"/>
      <w:szCs w:val="18"/>
    </w:rPr>
  </w:style>
  <w:style w:type="paragraph" w:styleId="a5">
    <w:name w:val="Normal (Web)"/>
    <w:basedOn w:val="a"/>
    <w:uiPriority w:val="99"/>
    <w:semiHidden/>
    <w:unhideWhenUsed/>
    <w:rsid w:val="006557ED"/>
    <w:pPr>
      <w:widowControl/>
      <w:spacing w:line="240" w:lineRule="auto"/>
      <w:jc w:val="left"/>
    </w:pPr>
    <w:rPr>
      <w:rFonts w:ascii="宋体" w:eastAsia="宋体" w:hAnsi="宋体" w:cs="宋体"/>
      <w:kern w:val="0"/>
      <w:sz w:val="24"/>
      <w:szCs w:val="24"/>
    </w:rPr>
  </w:style>
  <w:style w:type="character" w:customStyle="1" w:styleId="style101">
    <w:name w:val="style101"/>
    <w:basedOn w:val="a0"/>
    <w:rsid w:val="00CB1C58"/>
    <w:rPr>
      <w:b/>
      <w:bCs/>
      <w:i w:val="0"/>
      <w:iCs w:val="0"/>
      <w:strike w:val="0"/>
      <w:dstrike w:val="0"/>
      <w:color w:val="000000"/>
      <w:sz w:val="21"/>
      <w:szCs w:val="21"/>
      <w:u w:val="none"/>
      <w:effect w:val="none"/>
    </w:rPr>
  </w:style>
  <w:style w:type="character" w:styleId="a6">
    <w:name w:val="Strong"/>
    <w:basedOn w:val="a0"/>
    <w:uiPriority w:val="22"/>
    <w:qFormat/>
    <w:rsid w:val="00F74069"/>
    <w:rPr>
      <w:b/>
      <w:bCs/>
    </w:rPr>
  </w:style>
</w:styles>
</file>

<file path=word/webSettings.xml><?xml version="1.0" encoding="utf-8"?>
<w:webSettings xmlns:r="http://schemas.openxmlformats.org/officeDocument/2006/relationships" xmlns:w="http://schemas.openxmlformats.org/wordprocessingml/2006/main">
  <w:divs>
    <w:div w:id="81536981">
      <w:bodyDiv w:val="1"/>
      <w:marLeft w:val="0"/>
      <w:marRight w:val="0"/>
      <w:marTop w:val="0"/>
      <w:marBottom w:val="0"/>
      <w:divBdr>
        <w:top w:val="none" w:sz="0" w:space="0" w:color="auto"/>
        <w:left w:val="none" w:sz="0" w:space="0" w:color="auto"/>
        <w:bottom w:val="none" w:sz="0" w:space="0" w:color="auto"/>
        <w:right w:val="none" w:sz="0" w:space="0" w:color="auto"/>
      </w:divBdr>
    </w:div>
    <w:div w:id="538862150">
      <w:bodyDiv w:val="1"/>
      <w:marLeft w:val="0"/>
      <w:marRight w:val="0"/>
      <w:marTop w:val="0"/>
      <w:marBottom w:val="0"/>
      <w:divBdr>
        <w:top w:val="none" w:sz="0" w:space="0" w:color="auto"/>
        <w:left w:val="none" w:sz="0" w:space="0" w:color="auto"/>
        <w:bottom w:val="none" w:sz="0" w:space="0" w:color="auto"/>
        <w:right w:val="none" w:sz="0" w:space="0" w:color="auto"/>
      </w:divBdr>
      <w:divsChild>
        <w:div w:id="883561230">
          <w:marLeft w:val="0"/>
          <w:marRight w:val="0"/>
          <w:marTop w:val="0"/>
          <w:marBottom w:val="0"/>
          <w:divBdr>
            <w:top w:val="none" w:sz="0" w:space="0" w:color="auto"/>
            <w:left w:val="none" w:sz="0" w:space="0" w:color="auto"/>
            <w:bottom w:val="none" w:sz="0" w:space="0" w:color="auto"/>
            <w:right w:val="none" w:sz="0" w:space="0" w:color="auto"/>
          </w:divBdr>
        </w:div>
      </w:divsChild>
    </w:div>
    <w:div w:id="8454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8FBDE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ECAA-DAD4-491D-AD6D-1012357F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262</cp:revision>
  <cp:lastPrinted>2017-02-14T02:31:00Z</cp:lastPrinted>
  <dcterms:created xsi:type="dcterms:W3CDTF">2017-12-07T02:33:00Z</dcterms:created>
  <dcterms:modified xsi:type="dcterms:W3CDTF">2018-02-02T01:33:00Z</dcterms:modified>
</cp:coreProperties>
</file>